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C32" w:rsidRPr="00EC3F44" w:rsidRDefault="005B4C32" w:rsidP="005B4C32">
      <w:pPr>
        <w:jc w:val="center"/>
        <w:rPr>
          <w:b/>
          <w:sz w:val="28"/>
          <w:szCs w:val="28"/>
        </w:rPr>
      </w:pPr>
      <w:r w:rsidRPr="00EC3F44">
        <w:rPr>
          <w:b/>
          <w:sz w:val="28"/>
          <w:szCs w:val="28"/>
        </w:rPr>
        <w:t xml:space="preserve">Информационное извещение </w:t>
      </w:r>
    </w:p>
    <w:p w:rsidR="005B4C32" w:rsidRDefault="005B4C32" w:rsidP="005B4C32">
      <w:pPr>
        <w:jc w:val="center"/>
        <w:rPr>
          <w:b/>
          <w:sz w:val="28"/>
          <w:szCs w:val="28"/>
        </w:rPr>
      </w:pPr>
      <w:r w:rsidRPr="00EC3F44">
        <w:rPr>
          <w:b/>
          <w:sz w:val="28"/>
          <w:szCs w:val="28"/>
        </w:rPr>
        <w:t xml:space="preserve">о проведении открытого аукциона </w:t>
      </w:r>
    </w:p>
    <w:p w:rsidR="00463FC9" w:rsidRDefault="005B4C32" w:rsidP="005B4C32">
      <w:pPr>
        <w:jc w:val="center"/>
        <w:rPr>
          <w:b/>
          <w:sz w:val="28"/>
          <w:szCs w:val="28"/>
        </w:rPr>
      </w:pPr>
      <w:r w:rsidRPr="00EC3F44">
        <w:rPr>
          <w:b/>
          <w:sz w:val="28"/>
          <w:szCs w:val="28"/>
        </w:rPr>
        <w:t>по продаже недвижимого имущества</w:t>
      </w:r>
    </w:p>
    <w:p w:rsidR="00463FC9" w:rsidRDefault="00463FC9">
      <w:pPr>
        <w:jc w:val="center"/>
        <w:rPr>
          <w:sz w:val="28"/>
          <w:szCs w:val="28"/>
        </w:rPr>
      </w:pPr>
    </w:p>
    <w:p w:rsidR="00257EFD" w:rsidRDefault="00257EFD">
      <w:pPr>
        <w:ind w:firstLine="709"/>
        <w:jc w:val="both"/>
        <w:rPr>
          <w:sz w:val="28"/>
          <w:szCs w:val="28"/>
        </w:rPr>
      </w:pPr>
      <w:r w:rsidRPr="00257EFD">
        <w:rPr>
          <w:sz w:val="28"/>
          <w:szCs w:val="28"/>
        </w:rPr>
        <w:t xml:space="preserve">АО «Газпром газораспределение Майкоп» </w:t>
      </w:r>
      <w:r w:rsidR="00F9318F">
        <w:rPr>
          <w:sz w:val="28"/>
          <w:szCs w:val="28"/>
        </w:rPr>
        <w:t xml:space="preserve">сообщает о проведении торгов в форме </w:t>
      </w:r>
      <w:r w:rsidR="005B4C32">
        <w:rPr>
          <w:sz w:val="28"/>
          <w:szCs w:val="28"/>
        </w:rPr>
        <w:t xml:space="preserve">открытого аукциона </w:t>
      </w:r>
      <w:r w:rsidR="00F9318F">
        <w:rPr>
          <w:sz w:val="28"/>
          <w:szCs w:val="28"/>
        </w:rPr>
        <w:t xml:space="preserve">по продаже объекта недвижимого имущества, расположенного по адресу: </w:t>
      </w:r>
      <w:r w:rsidR="0051165D" w:rsidRPr="0051165D">
        <w:rPr>
          <w:sz w:val="28"/>
          <w:szCs w:val="28"/>
        </w:rPr>
        <w:t xml:space="preserve">Республика Адыгея, Красногвардейский район, аул </w:t>
      </w:r>
      <w:proofErr w:type="spellStart"/>
      <w:r w:rsidR="0051165D" w:rsidRPr="0051165D">
        <w:rPr>
          <w:sz w:val="28"/>
          <w:szCs w:val="28"/>
        </w:rPr>
        <w:t>Хатукай</w:t>
      </w:r>
      <w:proofErr w:type="spellEnd"/>
      <w:r w:rsidR="0051165D" w:rsidRPr="0051165D">
        <w:rPr>
          <w:sz w:val="28"/>
          <w:szCs w:val="28"/>
        </w:rPr>
        <w:t xml:space="preserve">, ул. </w:t>
      </w:r>
      <w:proofErr w:type="spellStart"/>
      <w:r w:rsidR="0051165D" w:rsidRPr="0051165D">
        <w:rPr>
          <w:sz w:val="28"/>
          <w:szCs w:val="28"/>
        </w:rPr>
        <w:t>Старокубанская</w:t>
      </w:r>
      <w:proofErr w:type="spellEnd"/>
      <w:r w:rsidR="0051165D" w:rsidRPr="0051165D">
        <w:rPr>
          <w:sz w:val="28"/>
          <w:szCs w:val="28"/>
        </w:rPr>
        <w:t>, д. 2</w:t>
      </w:r>
      <w:r w:rsidR="0009232F" w:rsidRPr="0009232F">
        <w:rPr>
          <w:sz w:val="28"/>
          <w:szCs w:val="28"/>
        </w:rPr>
        <w:t xml:space="preserve"> (далее – Объект), принадлежащего АО «Газпром газораспределение Майкоп» на праве собственности.</w:t>
      </w:r>
    </w:p>
    <w:tbl>
      <w:tblPr>
        <w:tblStyle w:val="af8"/>
        <w:tblW w:w="0" w:type="auto"/>
        <w:tblLayout w:type="fixed"/>
        <w:tblLook w:val="04A0"/>
      </w:tblPr>
      <w:tblGrid>
        <w:gridCol w:w="5386"/>
        <w:gridCol w:w="4819"/>
      </w:tblGrid>
      <w:tr w:rsidR="00463FC9">
        <w:tc>
          <w:tcPr>
            <w:tcW w:w="5386" w:type="dxa"/>
          </w:tcPr>
          <w:p w:rsidR="00463FC9" w:rsidRDefault="00F9318F">
            <w:pPr>
              <w:jc w:val="both"/>
              <w:rPr>
                <w:b/>
                <w:sz w:val="28"/>
                <w:szCs w:val="28"/>
              </w:rPr>
            </w:pPr>
            <w:r>
              <w:rPr>
                <w:b/>
                <w:sz w:val="28"/>
                <w:szCs w:val="28"/>
              </w:rPr>
              <w:t>Сведения о собственнике имущества (Продавце):</w:t>
            </w:r>
          </w:p>
        </w:tc>
        <w:tc>
          <w:tcPr>
            <w:tcW w:w="4819" w:type="dxa"/>
          </w:tcPr>
          <w:p w:rsidR="00463FC9" w:rsidRDefault="00257EFD">
            <w:pPr>
              <w:jc w:val="both"/>
              <w:rPr>
                <w:sz w:val="28"/>
                <w:szCs w:val="28"/>
              </w:rPr>
            </w:pPr>
            <w:r>
              <w:rPr>
                <w:sz w:val="28"/>
                <w:szCs w:val="28"/>
              </w:rPr>
              <w:t xml:space="preserve">АО </w:t>
            </w:r>
            <w:r w:rsidRPr="00257EFD">
              <w:rPr>
                <w:sz w:val="28"/>
                <w:szCs w:val="28"/>
              </w:rPr>
              <w:t>«Газпром газораспределение Майкоп»</w:t>
            </w:r>
          </w:p>
        </w:tc>
      </w:tr>
      <w:tr w:rsidR="00463FC9">
        <w:tc>
          <w:tcPr>
            <w:tcW w:w="5386" w:type="dxa"/>
          </w:tcPr>
          <w:p w:rsidR="00463FC9" w:rsidRDefault="00F9318F">
            <w:pPr>
              <w:jc w:val="both"/>
              <w:rPr>
                <w:b/>
                <w:sz w:val="28"/>
                <w:szCs w:val="28"/>
              </w:rPr>
            </w:pPr>
            <w:r>
              <w:rPr>
                <w:b/>
                <w:sz w:val="28"/>
                <w:szCs w:val="28"/>
              </w:rPr>
              <w:t>Местонахождение:</w:t>
            </w:r>
          </w:p>
        </w:tc>
        <w:tc>
          <w:tcPr>
            <w:tcW w:w="4819" w:type="dxa"/>
          </w:tcPr>
          <w:p w:rsidR="00463FC9" w:rsidRDefault="00257EFD">
            <w:pPr>
              <w:jc w:val="both"/>
              <w:rPr>
                <w:sz w:val="28"/>
                <w:szCs w:val="28"/>
              </w:rPr>
            </w:pPr>
            <w:r>
              <w:rPr>
                <w:sz w:val="28"/>
                <w:szCs w:val="28"/>
              </w:rPr>
              <w:t xml:space="preserve">385003, </w:t>
            </w:r>
            <w:r w:rsidRPr="00257EFD">
              <w:rPr>
                <w:sz w:val="28"/>
                <w:szCs w:val="28"/>
              </w:rPr>
              <w:t xml:space="preserve">Республика Адыгея, </w:t>
            </w:r>
            <w:r>
              <w:rPr>
                <w:sz w:val="28"/>
                <w:szCs w:val="28"/>
              </w:rPr>
              <w:t xml:space="preserve">               </w:t>
            </w:r>
            <w:r w:rsidRPr="00257EFD">
              <w:rPr>
                <w:sz w:val="28"/>
                <w:szCs w:val="28"/>
              </w:rPr>
              <w:t>г. Майкоп, ул. Апшеронская, 4</w:t>
            </w:r>
          </w:p>
        </w:tc>
      </w:tr>
      <w:tr w:rsidR="00463FC9">
        <w:tc>
          <w:tcPr>
            <w:tcW w:w="5386" w:type="dxa"/>
          </w:tcPr>
          <w:p w:rsidR="00463FC9" w:rsidRDefault="00F9318F">
            <w:pPr>
              <w:jc w:val="both"/>
              <w:rPr>
                <w:b/>
                <w:sz w:val="28"/>
                <w:szCs w:val="28"/>
              </w:rPr>
            </w:pPr>
            <w:r>
              <w:rPr>
                <w:b/>
                <w:sz w:val="28"/>
                <w:szCs w:val="28"/>
              </w:rPr>
              <w:t>Фактический адрес:</w:t>
            </w:r>
          </w:p>
        </w:tc>
        <w:tc>
          <w:tcPr>
            <w:tcW w:w="4819" w:type="dxa"/>
          </w:tcPr>
          <w:p w:rsidR="00463FC9" w:rsidRDefault="00257EFD">
            <w:pPr>
              <w:jc w:val="both"/>
              <w:rPr>
                <w:sz w:val="28"/>
                <w:szCs w:val="28"/>
              </w:rPr>
            </w:pPr>
            <w:r w:rsidRPr="00257EFD">
              <w:rPr>
                <w:sz w:val="28"/>
                <w:szCs w:val="28"/>
              </w:rPr>
              <w:t>385003, Республика Адыгея,                г. Майкоп, ул. Апшеронская, 4</w:t>
            </w:r>
          </w:p>
        </w:tc>
      </w:tr>
      <w:tr w:rsidR="00463FC9">
        <w:tc>
          <w:tcPr>
            <w:tcW w:w="5386" w:type="dxa"/>
          </w:tcPr>
          <w:p w:rsidR="00463FC9" w:rsidRDefault="00F9318F">
            <w:pPr>
              <w:jc w:val="both"/>
              <w:rPr>
                <w:b/>
                <w:sz w:val="28"/>
                <w:szCs w:val="28"/>
              </w:rPr>
            </w:pPr>
            <w:r>
              <w:rPr>
                <w:b/>
                <w:sz w:val="28"/>
                <w:szCs w:val="28"/>
              </w:rPr>
              <w:t>Адрес сайта в сети Интернет:</w:t>
            </w:r>
          </w:p>
        </w:tc>
        <w:tc>
          <w:tcPr>
            <w:tcW w:w="4819" w:type="dxa"/>
          </w:tcPr>
          <w:p w:rsidR="00463FC9" w:rsidRDefault="00257EFD">
            <w:pPr>
              <w:jc w:val="both"/>
              <w:rPr>
                <w:sz w:val="28"/>
                <w:szCs w:val="28"/>
              </w:rPr>
            </w:pPr>
            <w:r w:rsidRPr="00836B53">
              <w:rPr>
                <w:rStyle w:val="af5"/>
                <w:sz w:val="28"/>
                <w:lang w:val="en-US"/>
              </w:rPr>
              <w:t>https://adyggaz.ru</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257EFD" w:rsidRPr="00257EFD" w:rsidRDefault="00257EFD" w:rsidP="00257EFD">
            <w:pPr>
              <w:jc w:val="both"/>
            </w:pPr>
            <w:r w:rsidRPr="00257EFD">
              <w:rPr>
                <w:rStyle w:val="af5"/>
                <w:sz w:val="28"/>
                <w:szCs w:val="28"/>
                <w:lang w:val="en-US"/>
              </w:rPr>
              <w:t>mail@adyggaz.ru</w:t>
            </w:r>
          </w:p>
        </w:tc>
      </w:tr>
      <w:tr w:rsidR="00463FC9">
        <w:tc>
          <w:tcPr>
            <w:tcW w:w="5386" w:type="dxa"/>
          </w:tcPr>
          <w:p w:rsidR="00463FC9" w:rsidRDefault="00F9318F">
            <w:pPr>
              <w:jc w:val="both"/>
              <w:rPr>
                <w:b/>
                <w:sz w:val="28"/>
                <w:szCs w:val="28"/>
              </w:rPr>
            </w:pPr>
            <w:r>
              <w:rPr>
                <w:b/>
                <w:sz w:val="28"/>
                <w:szCs w:val="28"/>
              </w:rPr>
              <w:t>Телефон (факс)</w:t>
            </w:r>
          </w:p>
        </w:tc>
        <w:tc>
          <w:tcPr>
            <w:tcW w:w="4819" w:type="dxa"/>
          </w:tcPr>
          <w:p w:rsidR="00463FC9" w:rsidRDefault="00257EFD">
            <w:pPr>
              <w:rPr>
                <w:sz w:val="28"/>
                <w:szCs w:val="28"/>
                <w:lang w:val="en-US"/>
              </w:rPr>
            </w:pPr>
            <w:r w:rsidRPr="00257EFD">
              <w:rPr>
                <w:sz w:val="28"/>
                <w:szCs w:val="28"/>
              </w:rPr>
              <w:t>8 (8772) 57-80-01</w:t>
            </w:r>
          </w:p>
        </w:tc>
      </w:tr>
      <w:tr w:rsidR="00463FC9">
        <w:tc>
          <w:tcPr>
            <w:tcW w:w="5386" w:type="dxa"/>
          </w:tcPr>
          <w:p w:rsidR="00463FC9" w:rsidRDefault="00F9318F">
            <w:pPr>
              <w:jc w:val="both"/>
              <w:rPr>
                <w:b/>
                <w:sz w:val="28"/>
                <w:szCs w:val="28"/>
              </w:rPr>
            </w:pPr>
            <w:r>
              <w:rPr>
                <w:b/>
                <w:sz w:val="28"/>
                <w:szCs w:val="28"/>
              </w:rPr>
              <w:t>Контактное лицо:</w:t>
            </w:r>
          </w:p>
        </w:tc>
        <w:tc>
          <w:tcPr>
            <w:tcW w:w="4819" w:type="dxa"/>
          </w:tcPr>
          <w:p w:rsidR="00463FC9" w:rsidRDefault="00257EFD">
            <w:pPr>
              <w:jc w:val="both"/>
              <w:rPr>
                <w:sz w:val="28"/>
                <w:szCs w:val="28"/>
              </w:rPr>
            </w:pPr>
            <w:r w:rsidRPr="00257EFD">
              <w:rPr>
                <w:sz w:val="28"/>
                <w:szCs w:val="28"/>
              </w:rPr>
              <w:t>Лысенко Екатерина Александровна</w:t>
            </w:r>
          </w:p>
        </w:tc>
      </w:tr>
      <w:tr w:rsidR="00463FC9">
        <w:tc>
          <w:tcPr>
            <w:tcW w:w="5386" w:type="dxa"/>
          </w:tcPr>
          <w:p w:rsidR="00463FC9" w:rsidRDefault="00F9318F">
            <w:pPr>
              <w:jc w:val="both"/>
              <w:rPr>
                <w:b/>
                <w:sz w:val="28"/>
                <w:szCs w:val="28"/>
              </w:rPr>
            </w:pPr>
            <w:r>
              <w:rPr>
                <w:b/>
                <w:sz w:val="28"/>
                <w:szCs w:val="28"/>
              </w:rPr>
              <w:t>Адрес электронной почты:</w:t>
            </w:r>
          </w:p>
        </w:tc>
        <w:tc>
          <w:tcPr>
            <w:tcW w:w="4819" w:type="dxa"/>
          </w:tcPr>
          <w:p w:rsidR="00463FC9" w:rsidRPr="00257EFD" w:rsidRDefault="00257EFD">
            <w:pPr>
              <w:jc w:val="both"/>
              <w:rPr>
                <w:rStyle w:val="af5"/>
                <w:lang w:val="en-US"/>
              </w:rPr>
            </w:pPr>
            <w:r w:rsidRPr="00257EFD">
              <w:rPr>
                <w:rStyle w:val="af5"/>
                <w:sz w:val="28"/>
                <w:szCs w:val="28"/>
                <w:lang w:val="en-US"/>
              </w:rPr>
              <w:t>LysenkoEA@adyggaz.ru</w:t>
            </w:r>
          </w:p>
        </w:tc>
      </w:tr>
      <w:tr w:rsidR="00463FC9">
        <w:tc>
          <w:tcPr>
            <w:tcW w:w="5386" w:type="dxa"/>
          </w:tcPr>
          <w:p w:rsidR="00463FC9" w:rsidRDefault="00F9318F">
            <w:pPr>
              <w:jc w:val="both"/>
              <w:rPr>
                <w:b/>
                <w:sz w:val="28"/>
                <w:szCs w:val="28"/>
              </w:rPr>
            </w:pPr>
            <w:r>
              <w:rPr>
                <w:b/>
                <w:sz w:val="28"/>
                <w:szCs w:val="28"/>
              </w:rPr>
              <w:t>Телефон:</w:t>
            </w:r>
          </w:p>
        </w:tc>
        <w:tc>
          <w:tcPr>
            <w:tcW w:w="4819" w:type="dxa"/>
          </w:tcPr>
          <w:p w:rsidR="00463FC9" w:rsidRDefault="00257EFD">
            <w:pPr>
              <w:jc w:val="both"/>
              <w:rPr>
                <w:sz w:val="28"/>
                <w:szCs w:val="28"/>
              </w:rPr>
            </w:pPr>
            <w:r w:rsidRPr="00257EFD">
              <w:rPr>
                <w:sz w:val="28"/>
                <w:szCs w:val="28"/>
              </w:rPr>
              <w:t>(8772) 57–80-34</w:t>
            </w:r>
          </w:p>
        </w:tc>
      </w:tr>
      <w:tr w:rsidR="00463FC9">
        <w:tc>
          <w:tcPr>
            <w:tcW w:w="5386" w:type="dxa"/>
          </w:tcPr>
          <w:p w:rsidR="00463FC9" w:rsidRDefault="00F9318F">
            <w:pPr>
              <w:jc w:val="both"/>
              <w:rPr>
                <w:b/>
                <w:sz w:val="28"/>
                <w:szCs w:val="28"/>
              </w:rPr>
            </w:pPr>
            <w:r>
              <w:rPr>
                <w:b/>
                <w:sz w:val="28"/>
                <w:szCs w:val="28"/>
              </w:rPr>
              <w:t>Факс:</w:t>
            </w:r>
          </w:p>
        </w:tc>
        <w:tc>
          <w:tcPr>
            <w:tcW w:w="4819" w:type="dxa"/>
          </w:tcPr>
          <w:p w:rsidR="00463FC9" w:rsidRDefault="00F9318F">
            <w:pPr>
              <w:jc w:val="both"/>
              <w:rPr>
                <w:sz w:val="28"/>
                <w:szCs w:val="28"/>
                <w:lang w:val="en-US"/>
              </w:rPr>
            </w:pPr>
            <w:r>
              <w:rPr>
                <w:sz w:val="28"/>
                <w:szCs w:val="28"/>
                <w:lang w:val="en-US"/>
              </w:rPr>
              <w:t>-</w:t>
            </w:r>
          </w:p>
        </w:tc>
      </w:tr>
    </w:tbl>
    <w:p w:rsidR="000670AE" w:rsidRDefault="000670AE" w:rsidP="001D2B9C">
      <w:pPr>
        <w:ind w:firstLine="709"/>
        <w:jc w:val="both"/>
        <w:rPr>
          <w:sz w:val="28"/>
          <w:szCs w:val="28"/>
        </w:rPr>
      </w:pPr>
      <w:r>
        <w:rPr>
          <w:b/>
          <w:sz w:val="28"/>
          <w:szCs w:val="28"/>
        </w:rPr>
        <w:t xml:space="preserve">Способ продажи недвижимого имущества (торгов) – </w:t>
      </w:r>
      <w:r w:rsidR="002D7A33">
        <w:rPr>
          <w:sz w:val="28"/>
          <w:szCs w:val="28"/>
        </w:rPr>
        <w:t>торги в форме аукциона, открытые по составу участников, с пошаговым повышением начальной цены торгов</w:t>
      </w:r>
      <w:r>
        <w:rPr>
          <w:sz w:val="28"/>
          <w:szCs w:val="28"/>
        </w:rPr>
        <w:t xml:space="preserve">, на электронной торговой площадке ООО ЭТП ГПБ </w:t>
      </w:r>
      <w:hyperlink r:id="rId8" w:history="1">
        <w:r w:rsidR="00210525" w:rsidRPr="00CD3022">
          <w:rPr>
            <w:rStyle w:val="af5"/>
            <w:sz w:val="28"/>
            <w:szCs w:val="28"/>
          </w:rPr>
          <w:t>https://torgi.etpgpb.ru/</w:t>
        </w:r>
      </w:hyperlink>
      <w:r w:rsidR="00210525" w:rsidRPr="00432DD6">
        <w:rPr>
          <w:sz w:val="28"/>
          <w:szCs w:val="28"/>
        </w:rPr>
        <w:t>.</w:t>
      </w:r>
      <w:r>
        <w:rPr>
          <w:sz w:val="28"/>
          <w:szCs w:val="28"/>
        </w:rPr>
        <w:t xml:space="preserve"> (далее – ЭТП)</w:t>
      </w:r>
    </w:p>
    <w:p w:rsidR="000670AE" w:rsidRDefault="000670AE" w:rsidP="001D2B9C">
      <w:pPr>
        <w:ind w:firstLine="709"/>
        <w:jc w:val="both"/>
        <w:rPr>
          <w:sz w:val="28"/>
          <w:szCs w:val="28"/>
        </w:rPr>
      </w:pPr>
      <w:r>
        <w:rPr>
          <w:b/>
          <w:sz w:val="28"/>
          <w:szCs w:val="28"/>
        </w:rPr>
        <w:t>Организатор</w:t>
      </w:r>
      <w:r w:rsidR="00A842DC">
        <w:rPr>
          <w:b/>
          <w:sz w:val="28"/>
          <w:szCs w:val="28"/>
        </w:rPr>
        <w:t xml:space="preserve"> Аукциона</w:t>
      </w:r>
      <w:r>
        <w:rPr>
          <w:b/>
          <w:sz w:val="28"/>
          <w:szCs w:val="28"/>
        </w:rPr>
        <w:t>:</w:t>
      </w:r>
      <w:r>
        <w:rPr>
          <w:sz w:val="28"/>
          <w:szCs w:val="28"/>
        </w:rPr>
        <w:t xml:space="preserve"> электронная торговая площадка Группы Газпромбанка ООО ЭТП ГПБ </w:t>
      </w:r>
      <w:hyperlink r:id="rId9" w:history="1">
        <w:r w:rsidR="00210525" w:rsidRPr="00CD3022">
          <w:rPr>
            <w:rStyle w:val="af5"/>
            <w:sz w:val="28"/>
            <w:szCs w:val="28"/>
          </w:rPr>
          <w:t>https://torgi.etpgpb.ru/</w:t>
        </w:r>
      </w:hyperlink>
      <w:r w:rsidR="00210525" w:rsidRPr="00432DD6">
        <w:rPr>
          <w:sz w:val="28"/>
          <w:szCs w:val="28"/>
        </w:rPr>
        <w:t>.</w:t>
      </w:r>
    </w:p>
    <w:p w:rsidR="000670AE" w:rsidRPr="00094C25" w:rsidRDefault="000670AE" w:rsidP="001D2B9C">
      <w:pPr>
        <w:ind w:firstLine="709"/>
        <w:jc w:val="both"/>
        <w:rPr>
          <w:sz w:val="28"/>
          <w:szCs w:val="28"/>
        </w:rPr>
      </w:pPr>
      <w:r w:rsidRPr="003A4F1C">
        <w:rPr>
          <w:b/>
          <w:sz w:val="28"/>
          <w:szCs w:val="28"/>
        </w:rPr>
        <w:t>Контактное лицо:</w:t>
      </w:r>
      <w:r w:rsidRPr="00094C25">
        <w:rPr>
          <w:sz w:val="28"/>
          <w:szCs w:val="28"/>
        </w:rPr>
        <w:t xml:space="preserve"> Андронова Олеся Юрьевна  тел: 8-495-276-00-51, доб. 424  olesya.andronova@etpgpb.ru </w:t>
      </w:r>
    </w:p>
    <w:p w:rsidR="000670AE" w:rsidRDefault="005B4C32" w:rsidP="001D2B9C">
      <w:pPr>
        <w:ind w:firstLine="709"/>
        <w:jc w:val="both"/>
        <w:rPr>
          <w:sz w:val="28"/>
          <w:szCs w:val="28"/>
        </w:rPr>
      </w:pPr>
      <w:r>
        <w:rPr>
          <w:sz w:val="28"/>
          <w:szCs w:val="28"/>
        </w:rPr>
        <w:t xml:space="preserve">Документация об аукционе </w:t>
      </w:r>
      <w:r w:rsidR="000670AE" w:rsidRPr="00094C25">
        <w:rPr>
          <w:sz w:val="28"/>
          <w:szCs w:val="28"/>
        </w:rPr>
        <w:t xml:space="preserve">в электронной форме размещается в сети Интернет на сайте </w:t>
      </w:r>
      <w:hyperlink r:id="rId10" w:history="1">
        <w:r w:rsidR="00210525" w:rsidRPr="00CD3022">
          <w:rPr>
            <w:rStyle w:val="af5"/>
            <w:sz w:val="28"/>
            <w:szCs w:val="28"/>
          </w:rPr>
          <w:t>https://torgi.etpgpb.ru/</w:t>
        </w:r>
      </w:hyperlink>
      <w:r w:rsidR="00210525" w:rsidRPr="00432DD6">
        <w:rPr>
          <w:sz w:val="28"/>
          <w:szCs w:val="28"/>
        </w:rPr>
        <w:t>.</w:t>
      </w:r>
    </w:p>
    <w:p w:rsidR="000670AE" w:rsidRDefault="000670AE" w:rsidP="001D2B9C">
      <w:pPr>
        <w:ind w:firstLine="709"/>
        <w:jc w:val="both"/>
        <w:rPr>
          <w:sz w:val="28"/>
          <w:szCs w:val="28"/>
        </w:rPr>
      </w:pPr>
      <w:r w:rsidRPr="00432DD6">
        <w:rPr>
          <w:b/>
          <w:sz w:val="28"/>
          <w:szCs w:val="28"/>
        </w:rPr>
        <w:t>Место проведения</w:t>
      </w:r>
      <w:r w:rsidR="005B4C32">
        <w:rPr>
          <w:b/>
          <w:sz w:val="28"/>
          <w:szCs w:val="28"/>
        </w:rPr>
        <w:t xml:space="preserve"> открытого аукциона</w:t>
      </w:r>
      <w:r w:rsidRPr="00432DD6">
        <w:rPr>
          <w:b/>
          <w:sz w:val="28"/>
          <w:szCs w:val="28"/>
        </w:rPr>
        <w:t>:</w:t>
      </w:r>
      <w:r w:rsidRPr="00432DD6">
        <w:t xml:space="preserve"> </w:t>
      </w:r>
      <w:r w:rsidR="005B4C32" w:rsidRPr="005B4C32">
        <w:rPr>
          <w:sz w:val="28"/>
          <w:szCs w:val="28"/>
        </w:rPr>
        <w:t xml:space="preserve">аукцион </w:t>
      </w:r>
      <w:r w:rsidRPr="00432DD6">
        <w:rPr>
          <w:sz w:val="28"/>
          <w:szCs w:val="28"/>
        </w:rPr>
        <w:t>проводится в сети Интернет на сайте</w:t>
      </w:r>
      <w:r>
        <w:rPr>
          <w:sz w:val="28"/>
          <w:szCs w:val="28"/>
        </w:rPr>
        <w:t xml:space="preserve"> ЭТП (сайт электронной площадки </w:t>
      </w:r>
      <w:hyperlink r:id="rId11" w:history="1">
        <w:r w:rsidR="00210525" w:rsidRPr="00CD3022">
          <w:rPr>
            <w:rStyle w:val="af5"/>
            <w:sz w:val="28"/>
            <w:szCs w:val="28"/>
          </w:rPr>
          <w:t>https://torgi.etpgpb.ru/</w:t>
        </w:r>
      </w:hyperlink>
      <w:r w:rsidR="00210525" w:rsidRPr="00432DD6">
        <w:rPr>
          <w:sz w:val="28"/>
          <w:szCs w:val="28"/>
        </w:rPr>
        <w:t>.</w:t>
      </w:r>
      <w:r>
        <w:rPr>
          <w:sz w:val="28"/>
          <w:szCs w:val="28"/>
        </w:rPr>
        <w:t>).</w:t>
      </w:r>
    </w:p>
    <w:p w:rsidR="000670AE" w:rsidRDefault="000670AE" w:rsidP="000670AE">
      <w:pPr>
        <w:ind w:firstLine="709"/>
        <w:jc w:val="both"/>
        <w:rPr>
          <w:b/>
          <w:sz w:val="28"/>
          <w:szCs w:val="28"/>
        </w:rPr>
      </w:pPr>
      <w:r>
        <w:rPr>
          <w:b/>
          <w:sz w:val="28"/>
          <w:szCs w:val="28"/>
        </w:rPr>
        <w:t xml:space="preserve">Предмет </w:t>
      </w:r>
      <w:r w:rsidR="005B4C32">
        <w:rPr>
          <w:b/>
          <w:sz w:val="28"/>
          <w:szCs w:val="28"/>
        </w:rPr>
        <w:t>Аукциона</w:t>
      </w:r>
      <w:r>
        <w:rPr>
          <w:b/>
          <w:sz w:val="28"/>
          <w:szCs w:val="28"/>
        </w:rPr>
        <w:t xml:space="preserve">: </w:t>
      </w:r>
    </w:p>
    <w:tbl>
      <w:tblPr>
        <w:tblStyle w:val="af8"/>
        <w:tblW w:w="10097" w:type="dxa"/>
        <w:tblInd w:w="108" w:type="dxa"/>
        <w:tblLayout w:type="fixed"/>
        <w:tblLook w:val="04A0"/>
      </w:tblPr>
      <w:tblGrid>
        <w:gridCol w:w="426"/>
        <w:gridCol w:w="2835"/>
        <w:gridCol w:w="2126"/>
        <w:gridCol w:w="2438"/>
        <w:gridCol w:w="2272"/>
      </w:tblGrid>
      <w:tr w:rsidR="00463FC9" w:rsidTr="00257EFD">
        <w:tc>
          <w:tcPr>
            <w:tcW w:w="426" w:type="dxa"/>
            <w:vAlign w:val="center"/>
          </w:tcPr>
          <w:p w:rsidR="00463FC9" w:rsidRDefault="00F9318F">
            <w:pPr>
              <w:jc w:val="center"/>
              <w:rPr>
                <w:b/>
              </w:rPr>
            </w:pPr>
            <w:r>
              <w:rPr>
                <w:b/>
              </w:rPr>
              <w:t>№</w:t>
            </w:r>
          </w:p>
        </w:tc>
        <w:tc>
          <w:tcPr>
            <w:tcW w:w="2835" w:type="dxa"/>
            <w:vAlign w:val="center"/>
          </w:tcPr>
          <w:p w:rsidR="00463FC9" w:rsidRDefault="00F9318F" w:rsidP="00257EFD">
            <w:pPr>
              <w:jc w:val="center"/>
              <w:rPr>
                <w:b/>
              </w:rPr>
            </w:pPr>
            <w:r>
              <w:rPr>
                <w:b/>
              </w:rPr>
              <w:t>Наименование объекта</w:t>
            </w:r>
          </w:p>
        </w:tc>
        <w:tc>
          <w:tcPr>
            <w:tcW w:w="2126" w:type="dxa"/>
            <w:vAlign w:val="center"/>
          </w:tcPr>
          <w:p w:rsidR="00463FC9" w:rsidRDefault="00F9318F" w:rsidP="00257EFD">
            <w:pPr>
              <w:jc w:val="center"/>
              <w:rPr>
                <w:b/>
              </w:rPr>
            </w:pPr>
            <w:r>
              <w:rPr>
                <w:b/>
              </w:rPr>
              <w:t>Кадастровый</w:t>
            </w:r>
          </w:p>
          <w:p w:rsidR="00463FC9" w:rsidRDefault="00F9318F" w:rsidP="00257EFD">
            <w:pPr>
              <w:jc w:val="center"/>
              <w:rPr>
                <w:b/>
              </w:rPr>
            </w:pPr>
            <w:r>
              <w:rPr>
                <w:b/>
              </w:rPr>
              <w:t>(или условный) номер</w:t>
            </w:r>
          </w:p>
        </w:tc>
        <w:tc>
          <w:tcPr>
            <w:tcW w:w="2438" w:type="dxa"/>
            <w:vAlign w:val="center"/>
          </w:tcPr>
          <w:p w:rsidR="00463FC9" w:rsidRDefault="00F9318F" w:rsidP="00257EFD">
            <w:pPr>
              <w:jc w:val="center"/>
              <w:rPr>
                <w:b/>
              </w:rPr>
            </w:pPr>
            <w:r>
              <w:rPr>
                <w:b/>
              </w:rPr>
              <w:t>Вид, номер</w:t>
            </w:r>
          </w:p>
          <w:p w:rsidR="00463FC9" w:rsidRDefault="00F9318F" w:rsidP="00257EFD">
            <w:pPr>
              <w:jc w:val="center"/>
              <w:rPr>
                <w:b/>
              </w:rPr>
            </w:pPr>
            <w:r>
              <w:rPr>
                <w:b/>
              </w:rPr>
              <w:t>и дата государственной регистрации права:</w:t>
            </w:r>
          </w:p>
        </w:tc>
        <w:tc>
          <w:tcPr>
            <w:tcW w:w="2272" w:type="dxa"/>
            <w:vAlign w:val="center"/>
          </w:tcPr>
          <w:p w:rsidR="00463FC9" w:rsidRDefault="00F9318F" w:rsidP="00257EFD">
            <w:pPr>
              <w:jc w:val="center"/>
              <w:rPr>
                <w:b/>
              </w:rPr>
            </w:pPr>
            <w:r>
              <w:rPr>
                <w:b/>
              </w:rPr>
              <w:t>Обременения</w:t>
            </w:r>
          </w:p>
        </w:tc>
      </w:tr>
      <w:tr w:rsidR="00463FC9" w:rsidTr="00257EFD">
        <w:tc>
          <w:tcPr>
            <w:tcW w:w="426" w:type="dxa"/>
          </w:tcPr>
          <w:p w:rsidR="00463FC9" w:rsidRDefault="00F9318F">
            <w:pPr>
              <w:jc w:val="both"/>
            </w:pPr>
            <w:r>
              <w:t>1.</w:t>
            </w:r>
          </w:p>
        </w:tc>
        <w:tc>
          <w:tcPr>
            <w:tcW w:w="2835" w:type="dxa"/>
          </w:tcPr>
          <w:p w:rsidR="00463FC9" w:rsidRDefault="0051165D">
            <w:r w:rsidRPr="0051165D">
              <w:t>Часть административного здания</w:t>
            </w:r>
          </w:p>
        </w:tc>
        <w:tc>
          <w:tcPr>
            <w:tcW w:w="2126" w:type="dxa"/>
          </w:tcPr>
          <w:p w:rsidR="00463FC9" w:rsidRDefault="0051165D">
            <w:r w:rsidRPr="0051165D">
              <w:t>01:03:2300030:45</w:t>
            </w:r>
          </w:p>
        </w:tc>
        <w:tc>
          <w:tcPr>
            <w:tcW w:w="2438" w:type="dxa"/>
          </w:tcPr>
          <w:p w:rsidR="0051165D" w:rsidRPr="0051165D" w:rsidRDefault="0051165D" w:rsidP="0051165D">
            <w:pPr>
              <w:jc w:val="both"/>
              <w:rPr>
                <w:shd w:val="clear" w:color="auto" w:fill="FFFFFF"/>
              </w:rPr>
            </w:pPr>
            <w:r w:rsidRPr="0051165D">
              <w:rPr>
                <w:shd w:val="clear" w:color="auto" w:fill="FFFFFF"/>
              </w:rPr>
              <w:t>Собственность</w:t>
            </w:r>
          </w:p>
          <w:p w:rsidR="00463FC9" w:rsidRPr="003A4F1C" w:rsidRDefault="0051165D" w:rsidP="0051165D">
            <w:pPr>
              <w:jc w:val="both"/>
              <w:rPr>
                <w:shd w:val="clear" w:color="auto" w:fill="FFFFFF"/>
              </w:rPr>
            </w:pPr>
            <w:r w:rsidRPr="0051165D">
              <w:rPr>
                <w:shd w:val="clear" w:color="auto" w:fill="FFFFFF"/>
              </w:rPr>
              <w:t>01-01-09/007/2006-298</w:t>
            </w:r>
            <w:r w:rsidR="003A4F1C">
              <w:rPr>
                <w:shd w:val="clear" w:color="auto" w:fill="FFFFFF"/>
              </w:rPr>
              <w:t xml:space="preserve"> от </w:t>
            </w:r>
            <w:r w:rsidRPr="0051165D">
              <w:rPr>
                <w:shd w:val="clear" w:color="auto" w:fill="FFFFFF"/>
              </w:rPr>
              <w:t>27.11.2006</w:t>
            </w:r>
          </w:p>
        </w:tc>
        <w:tc>
          <w:tcPr>
            <w:tcW w:w="2272" w:type="dxa"/>
          </w:tcPr>
          <w:p w:rsidR="00463FC9" w:rsidRDefault="00F9318F">
            <w:pPr>
              <w:jc w:val="both"/>
            </w:pPr>
            <w:r>
              <w:t>отсутствуют</w:t>
            </w:r>
          </w:p>
        </w:tc>
      </w:tr>
      <w:tr w:rsidR="00257EFD" w:rsidTr="00257EFD">
        <w:tc>
          <w:tcPr>
            <w:tcW w:w="426" w:type="dxa"/>
          </w:tcPr>
          <w:p w:rsidR="00257EFD" w:rsidRDefault="00257EFD">
            <w:pPr>
              <w:jc w:val="both"/>
            </w:pPr>
            <w:r>
              <w:t>2.</w:t>
            </w:r>
          </w:p>
        </w:tc>
        <w:tc>
          <w:tcPr>
            <w:tcW w:w="2835" w:type="dxa"/>
          </w:tcPr>
          <w:p w:rsidR="00257EFD" w:rsidRDefault="00257EFD">
            <w:r w:rsidRPr="00257EFD">
              <w:t>Земельный участок</w:t>
            </w:r>
          </w:p>
        </w:tc>
        <w:tc>
          <w:tcPr>
            <w:tcW w:w="2126" w:type="dxa"/>
          </w:tcPr>
          <w:p w:rsidR="00257EFD" w:rsidRDefault="0051165D">
            <w:r w:rsidRPr="0051165D">
              <w:t>01:03:2300030:21</w:t>
            </w:r>
          </w:p>
        </w:tc>
        <w:tc>
          <w:tcPr>
            <w:tcW w:w="2438" w:type="dxa"/>
          </w:tcPr>
          <w:p w:rsidR="0051165D" w:rsidRPr="0051165D" w:rsidRDefault="0051165D" w:rsidP="0051165D">
            <w:pPr>
              <w:jc w:val="both"/>
              <w:rPr>
                <w:shd w:val="clear" w:color="auto" w:fill="FFFFFF"/>
              </w:rPr>
            </w:pPr>
            <w:r w:rsidRPr="0051165D">
              <w:rPr>
                <w:shd w:val="clear" w:color="auto" w:fill="FFFFFF"/>
              </w:rPr>
              <w:t>Собственность</w:t>
            </w:r>
          </w:p>
          <w:p w:rsidR="00257EFD" w:rsidRDefault="0051165D" w:rsidP="0051165D">
            <w:pPr>
              <w:jc w:val="both"/>
              <w:rPr>
                <w:shd w:val="clear" w:color="auto" w:fill="FFFFFF"/>
              </w:rPr>
            </w:pPr>
            <w:r w:rsidRPr="0051165D">
              <w:rPr>
                <w:shd w:val="clear" w:color="auto" w:fill="FFFFFF"/>
              </w:rPr>
              <w:t>01-01-09/009/2008-690</w:t>
            </w:r>
            <w:r w:rsidR="003A4F1C">
              <w:rPr>
                <w:shd w:val="clear" w:color="auto" w:fill="FFFFFF"/>
              </w:rPr>
              <w:t xml:space="preserve"> от </w:t>
            </w:r>
            <w:r w:rsidRPr="0051165D">
              <w:rPr>
                <w:shd w:val="clear" w:color="auto" w:fill="FFFFFF"/>
              </w:rPr>
              <w:t>19.01.2009</w:t>
            </w:r>
          </w:p>
        </w:tc>
        <w:tc>
          <w:tcPr>
            <w:tcW w:w="2272" w:type="dxa"/>
          </w:tcPr>
          <w:p w:rsidR="00257EFD" w:rsidRDefault="00257EFD">
            <w:pPr>
              <w:jc w:val="both"/>
            </w:pPr>
            <w:r w:rsidRPr="00257EFD">
              <w:t>отсутствуют</w:t>
            </w:r>
          </w:p>
        </w:tc>
      </w:tr>
    </w:tbl>
    <w:p w:rsidR="00463FC9" w:rsidRDefault="00463FC9">
      <w:pPr>
        <w:jc w:val="both"/>
        <w:rPr>
          <w:sz w:val="28"/>
          <w:szCs w:val="28"/>
        </w:rPr>
      </w:pPr>
    </w:p>
    <w:p w:rsidR="001D7A76" w:rsidRPr="001D7A76" w:rsidRDefault="001D7A76" w:rsidP="003A4F1C">
      <w:pPr>
        <w:ind w:firstLine="709"/>
        <w:jc w:val="both"/>
        <w:rPr>
          <w:sz w:val="28"/>
          <w:szCs w:val="28"/>
        </w:rPr>
      </w:pPr>
      <w:r w:rsidRPr="001D7A76">
        <w:rPr>
          <w:sz w:val="28"/>
          <w:szCs w:val="28"/>
        </w:rPr>
        <w:t>Объект недвижимости расположен на земельном участке общей площадью 680 +/- 9  кв.м. Вид права: Собственность (регистрационная запись 01-01-09/009/2008-690 от 19.01.2009)</w:t>
      </w:r>
    </w:p>
    <w:p w:rsidR="001D7A76" w:rsidRDefault="001D7A76" w:rsidP="003A4F1C">
      <w:pPr>
        <w:ind w:firstLine="709"/>
        <w:jc w:val="both"/>
        <w:rPr>
          <w:sz w:val="28"/>
          <w:szCs w:val="28"/>
        </w:rPr>
      </w:pPr>
      <w:r w:rsidRPr="001D7A76">
        <w:rPr>
          <w:sz w:val="28"/>
          <w:szCs w:val="28"/>
        </w:rPr>
        <w:lastRenderedPageBreak/>
        <w:t xml:space="preserve">Визуальный осмотр объекта осуществляется претендентами по предварительной записи, контактный телефон: (8-8772) 57-80-34. </w:t>
      </w:r>
      <w:proofErr w:type="gramStart"/>
      <w:r w:rsidRPr="001D7A76">
        <w:rPr>
          <w:sz w:val="28"/>
          <w:szCs w:val="28"/>
        </w:rPr>
        <w:t>Ознакомление претендентов с правоустанавливающими документами на предмет торгов осуществляется в будние дни с 10:00 до 12:00 и с 13:00 до 16:00 часов (время московское), по пятницам с 10:00 до 12:00 и с 13:00 до 15:00 час</w:t>
      </w:r>
      <w:r w:rsidR="000241B3">
        <w:rPr>
          <w:sz w:val="28"/>
          <w:szCs w:val="28"/>
        </w:rPr>
        <w:t xml:space="preserve">ов (время московское) </w:t>
      </w:r>
      <w:r w:rsidRPr="001D7A76">
        <w:rPr>
          <w:sz w:val="28"/>
          <w:szCs w:val="28"/>
        </w:rPr>
        <w:t>по адресу: г. Майкоп, ул.</w:t>
      </w:r>
      <w:r w:rsidR="00E44DC7">
        <w:rPr>
          <w:sz w:val="28"/>
          <w:szCs w:val="28"/>
        </w:rPr>
        <w:t xml:space="preserve"> </w:t>
      </w:r>
      <w:r w:rsidRPr="001D7A76">
        <w:rPr>
          <w:sz w:val="28"/>
          <w:szCs w:val="28"/>
        </w:rPr>
        <w:t>Апшеронская, 4, Административное здание, 2 корпус, 2 этаж, конференц-зал</w:t>
      </w:r>
      <w:proofErr w:type="gramEnd"/>
      <w:r w:rsidRPr="001D7A76">
        <w:rPr>
          <w:sz w:val="28"/>
          <w:szCs w:val="28"/>
        </w:rPr>
        <w:t xml:space="preserve"> каб.№220. Контактное лицо: Лысенко Е.А.</w:t>
      </w:r>
    </w:p>
    <w:p w:rsidR="004A664D" w:rsidRPr="00BC5C07" w:rsidRDefault="004A664D" w:rsidP="004A664D">
      <w:pPr>
        <w:pBdr>
          <w:top w:val="none" w:sz="4" w:space="0" w:color="000000"/>
          <w:left w:val="none" w:sz="4" w:space="0" w:color="000000"/>
          <w:bottom w:val="none" w:sz="4" w:space="0" w:color="000000"/>
          <w:right w:val="none" w:sz="4" w:space="0" w:color="000000"/>
        </w:pBdr>
        <w:ind w:firstLine="709"/>
        <w:jc w:val="both"/>
        <w:rPr>
          <w:color w:val="000000" w:themeColor="text1"/>
          <w:sz w:val="28"/>
          <w:szCs w:val="28"/>
        </w:rPr>
      </w:pPr>
      <w:r w:rsidRPr="00BC5C07">
        <w:rPr>
          <w:b/>
          <w:color w:val="000000" w:themeColor="text1"/>
          <w:sz w:val="28"/>
          <w:szCs w:val="28"/>
        </w:rPr>
        <w:t>Цена первоначального предложения:</w:t>
      </w:r>
      <w:r w:rsidRPr="00BC5C07">
        <w:rPr>
          <w:color w:val="000000" w:themeColor="text1"/>
          <w:sz w:val="28"/>
          <w:szCs w:val="28"/>
        </w:rPr>
        <w:t xml:space="preserve"> </w:t>
      </w:r>
      <w:r w:rsidR="002D7A33">
        <w:rPr>
          <w:color w:val="000000" w:themeColor="text1"/>
          <w:sz w:val="28"/>
          <w:szCs w:val="28"/>
        </w:rPr>
        <w:t>1 515 133</w:t>
      </w:r>
      <w:r w:rsidR="002D7A33" w:rsidRPr="006770DD">
        <w:rPr>
          <w:color w:val="000000" w:themeColor="text1"/>
          <w:sz w:val="28"/>
          <w:szCs w:val="28"/>
        </w:rPr>
        <w:t xml:space="preserve"> </w:t>
      </w:r>
      <w:r w:rsidRPr="00BC5C07">
        <w:rPr>
          <w:color w:val="000000" w:themeColor="text1"/>
          <w:sz w:val="28"/>
          <w:szCs w:val="28"/>
        </w:rPr>
        <w:t>(</w:t>
      </w:r>
      <w:r w:rsidR="002D7A33">
        <w:rPr>
          <w:color w:val="000000" w:themeColor="text1"/>
          <w:sz w:val="28"/>
          <w:szCs w:val="28"/>
        </w:rPr>
        <w:t>один миллион пятьсот пятнадцать тысяч сто тридцать три) рубля</w:t>
      </w:r>
      <w:r w:rsidR="00BC5C07" w:rsidRPr="00BC5C07">
        <w:rPr>
          <w:color w:val="000000" w:themeColor="text1"/>
          <w:sz w:val="28"/>
          <w:szCs w:val="28"/>
        </w:rPr>
        <w:t xml:space="preserve"> </w:t>
      </w:r>
      <w:r w:rsidR="002D7A33">
        <w:rPr>
          <w:color w:val="000000" w:themeColor="text1"/>
          <w:sz w:val="28"/>
          <w:szCs w:val="28"/>
        </w:rPr>
        <w:t>34</w:t>
      </w:r>
      <w:r w:rsidR="00BC5C07" w:rsidRPr="00BC5C07">
        <w:rPr>
          <w:color w:val="000000" w:themeColor="text1"/>
          <w:sz w:val="28"/>
          <w:szCs w:val="28"/>
        </w:rPr>
        <w:t xml:space="preserve"> коп</w:t>
      </w:r>
      <w:r w:rsidR="006011E9">
        <w:rPr>
          <w:color w:val="000000" w:themeColor="text1"/>
          <w:sz w:val="28"/>
          <w:szCs w:val="28"/>
        </w:rPr>
        <w:t>еек</w:t>
      </w:r>
      <w:r w:rsidRPr="00BC5C07">
        <w:rPr>
          <w:color w:val="000000" w:themeColor="text1"/>
          <w:sz w:val="28"/>
          <w:szCs w:val="28"/>
        </w:rPr>
        <w:t xml:space="preserve">, </w:t>
      </w:r>
      <w:r w:rsidR="00BC5C07" w:rsidRPr="00BC5C07">
        <w:rPr>
          <w:color w:val="000000" w:themeColor="text1"/>
          <w:sz w:val="28"/>
          <w:szCs w:val="28"/>
        </w:rPr>
        <w:t xml:space="preserve">в том числе НДС </w:t>
      </w:r>
      <w:r w:rsidR="002D7A33">
        <w:rPr>
          <w:color w:val="000000" w:themeColor="text1"/>
          <w:sz w:val="28"/>
          <w:szCs w:val="28"/>
        </w:rPr>
        <w:t>179 666  руб. 67</w:t>
      </w:r>
      <w:r w:rsidR="00BC5C07" w:rsidRPr="00BC5C07">
        <w:rPr>
          <w:color w:val="000000" w:themeColor="text1"/>
          <w:sz w:val="28"/>
          <w:szCs w:val="28"/>
        </w:rPr>
        <w:t xml:space="preserve"> коп.</w:t>
      </w:r>
    </w:p>
    <w:p w:rsidR="004A664D" w:rsidRDefault="004A664D" w:rsidP="004A664D">
      <w:pPr>
        <w:ind w:firstLine="708"/>
        <w:jc w:val="both"/>
        <w:rPr>
          <w:sz w:val="28"/>
          <w:szCs w:val="28"/>
        </w:rPr>
      </w:pPr>
      <w:r>
        <w:rPr>
          <w:b/>
          <w:sz w:val="28"/>
          <w:szCs w:val="28"/>
        </w:rPr>
        <w:t>Размер задатка 10% от начальной (минимальной) цены:</w:t>
      </w:r>
      <w:r>
        <w:rPr>
          <w:sz w:val="28"/>
          <w:szCs w:val="28"/>
        </w:rPr>
        <w:t xml:space="preserve"> </w:t>
      </w:r>
      <w:r w:rsidR="00245F00">
        <w:rPr>
          <w:color w:val="000000" w:themeColor="text1"/>
          <w:sz w:val="28"/>
          <w:szCs w:val="28"/>
        </w:rPr>
        <w:t>151 513</w:t>
      </w:r>
      <w:r w:rsidR="00BC5C07">
        <w:rPr>
          <w:sz w:val="28"/>
          <w:szCs w:val="28"/>
        </w:rPr>
        <w:t xml:space="preserve"> </w:t>
      </w:r>
      <w:r>
        <w:rPr>
          <w:sz w:val="28"/>
          <w:szCs w:val="28"/>
        </w:rPr>
        <w:t>(</w:t>
      </w:r>
      <w:r w:rsidR="00245F00">
        <w:rPr>
          <w:sz w:val="28"/>
          <w:szCs w:val="28"/>
        </w:rPr>
        <w:t>сто пятьдесят одна тысяча пятьсот тринадцать</w:t>
      </w:r>
      <w:r w:rsidR="00BC5C07">
        <w:rPr>
          <w:sz w:val="28"/>
          <w:szCs w:val="28"/>
        </w:rPr>
        <w:t>) рубл</w:t>
      </w:r>
      <w:r w:rsidR="00DF58AD">
        <w:rPr>
          <w:sz w:val="28"/>
          <w:szCs w:val="28"/>
        </w:rPr>
        <w:t>ей</w:t>
      </w:r>
      <w:r w:rsidR="00BC5C07">
        <w:rPr>
          <w:sz w:val="28"/>
          <w:szCs w:val="28"/>
        </w:rPr>
        <w:t xml:space="preserve"> </w:t>
      </w:r>
      <w:bookmarkStart w:id="0" w:name="_GoBack"/>
      <w:bookmarkEnd w:id="0"/>
      <w:r w:rsidR="00245F00">
        <w:rPr>
          <w:sz w:val="28"/>
          <w:szCs w:val="28"/>
        </w:rPr>
        <w:t>33</w:t>
      </w:r>
      <w:r>
        <w:rPr>
          <w:sz w:val="28"/>
          <w:szCs w:val="28"/>
        </w:rPr>
        <w:t xml:space="preserve"> коп</w:t>
      </w:r>
      <w:r w:rsidR="00245F00">
        <w:rPr>
          <w:sz w:val="28"/>
          <w:szCs w:val="28"/>
        </w:rPr>
        <w:t>ейки</w:t>
      </w:r>
      <w:r>
        <w:rPr>
          <w:sz w:val="28"/>
          <w:szCs w:val="28"/>
        </w:rPr>
        <w:t>, НДС не облагается.</w:t>
      </w:r>
    </w:p>
    <w:p w:rsidR="00463FC9" w:rsidRDefault="00F9318F">
      <w:pPr>
        <w:ind w:firstLine="708"/>
        <w:jc w:val="both"/>
        <w:rPr>
          <w:sz w:val="28"/>
          <w:szCs w:val="28"/>
        </w:rPr>
      </w:pPr>
      <w:r>
        <w:rPr>
          <w:b/>
          <w:sz w:val="28"/>
          <w:szCs w:val="28"/>
        </w:rPr>
        <w:t>Условия оплаты:</w:t>
      </w:r>
      <w:r>
        <w:rPr>
          <w:sz w:val="28"/>
          <w:szCs w:val="28"/>
        </w:rPr>
        <w:t xml:space="preserve"> Имущество оплачивается Покупателем на условиях 100%-й предоплаты.</w:t>
      </w:r>
    </w:p>
    <w:p w:rsidR="00463FC9" w:rsidRDefault="006054AA">
      <w:pPr>
        <w:pStyle w:val="Default"/>
        <w:ind w:firstLine="708"/>
        <w:jc w:val="both"/>
        <w:rPr>
          <w:color w:val="auto"/>
          <w:sz w:val="28"/>
          <w:szCs w:val="28"/>
        </w:rPr>
      </w:pPr>
      <w:r w:rsidRPr="009D379E">
        <w:rPr>
          <w:color w:val="auto"/>
          <w:sz w:val="28"/>
          <w:szCs w:val="28"/>
        </w:rPr>
        <w:t xml:space="preserve">Обеспечение заявки (Задаток) должно поступить на счёт ООО ЭТП ГПБ не позднее </w:t>
      </w:r>
      <w:r w:rsidR="00AC38E2" w:rsidRPr="009D379E">
        <w:rPr>
          <w:color w:val="auto"/>
          <w:sz w:val="28"/>
          <w:szCs w:val="28"/>
        </w:rPr>
        <w:t>01</w:t>
      </w:r>
      <w:r w:rsidRPr="009D379E">
        <w:rPr>
          <w:color w:val="000000" w:themeColor="text1"/>
          <w:sz w:val="28"/>
          <w:szCs w:val="28"/>
        </w:rPr>
        <w:t xml:space="preserve"> </w:t>
      </w:r>
      <w:r w:rsidR="00AC38E2" w:rsidRPr="009D379E">
        <w:rPr>
          <w:color w:val="000000" w:themeColor="text1"/>
          <w:sz w:val="28"/>
          <w:szCs w:val="28"/>
        </w:rPr>
        <w:t>июня</w:t>
      </w:r>
      <w:r w:rsidRPr="009D379E">
        <w:rPr>
          <w:color w:val="000000" w:themeColor="text1"/>
          <w:sz w:val="28"/>
          <w:szCs w:val="28"/>
        </w:rPr>
        <w:t xml:space="preserve"> 2026 г. 18:00 </w:t>
      </w:r>
      <w:r w:rsidRPr="009D379E">
        <w:rPr>
          <w:color w:val="auto"/>
          <w:sz w:val="28"/>
          <w:szCs w:val="28"/>
        </w:rPr>
        <w:t>по местному времени.</w:t>
      </w:r>
      <w:r w:rsidR="00F9318F">
        <w:rPr>
          <w:color w:val="auto"/>
          <w:sz w:val="28"/>
          <w:szCs w:val="28"/>
        </w:rPr>
        <w:t xml:space="preserve"> </w:t>
      </w:r>
    </w:p>
    <w:p w:rsidR="00463FC9" w:rsidRDefault="00F9318F">
      <w:pPr>
        <w:pStyle w:val="Default"/>
        <w:ind w:firstLine="708"/>
        <w:jc w:val="both"/>
        <w:rPr>
          <w:color w:val="auto"/>
          <w:sz w:val="28"/>
          <w:szCs w:val="28"/>
        </w:rPr>
      </w:pPr>
      <w:r>
        <w:rPr>
          <w:color w:val="auto"/>
          <w:sz w:val="28"/>
          <w:szCs w:val="28"/>
        </w:rPr>
        <w:t>Задаток, перечисленный победителем торгов в электронной форме, засчитывается в счет оплаты Имущества. Порядок внесения обеспечения заявки (задатка) и его возврата: в соответствии с регламентом ООО ЭТП ГПБ http://etpgpb.ru.</w:t>
      </w:r>
    </w:p>
    <w:p w:rsidR="00463FC9" w:rsidRDefault="00F9318F">
      <w:pPr>
        <w:pStyle w:val="Default"/>
        <w:ind w:firstLine="708"/>
        <w:jc w:val="both"/>
        <w:rPr>
          <w:color w:val="auto"/>
          <w:sz w:val="28"/>
          <w:szCs w:val="28"/>
        </w:rPr>
      </w:pPr>
      <w:r>
        <w:rPr>
          <w:b/>
          <w:color w:val="auto"/>
          <w:sz w:val="28"/>
          <w:szCs w:val="28"/>
        </w:rPr>
        <w:t>Требования к электронной подписи участников:</w:t>
      </w:r>
      <w:r>
        <w:rPr>
          <w:color w:val="auto"/>
          <w:sz w:val="28"/>
          <w:szCs w:val="28"/>
        </w:rPr>
        <w:t xml:space="preserve"> не разрешается подавать заявки без использования ЭП.</w:t>
      </w:r>
    </w:p>
    <w:p w:rsidR="004F467B" w:rsidRDefault="004F467B" w:rsidP="004F467B">
      <w:pPr>
        <w:pStyle w:val="Default"/>
        <w:ind w:firstLine="708"/>
        <w:jc w:val="both"/>
        <w:rPr>
          <w:color w:val="auto"/>
          <w:sz w:val="28"/>
          <w:szCs w:val="28"/>
        </w:rPr>
      </w:pPr>
      <w:r>
        <w:rPr>
          <w:b/>
          <w:color w:val="auto"/>
          <w:sz w:val="28"/>
          <w:szCs w:val="28"/>
        </w:rPr>
        <w:t>Время ожидания ценовых предложений:</w:t>
      </w:r>
      <w:r>
        <w:rPr>
          <w:color w:val="auto"/>
          <w:sz w:val="28"/>
          <w:szCs w:val="28"/>
        </w:rPr>
        <w:t xml:space="preserve"> 10 минут.</w:t>
      </w:r>
    </w:p>
    <w:p w:rsidR="003F1704" w:rsidRDefault="003F1704" w:rsidP="003F1704">
      <w:pPr>
        <w:pStyle w:val="Default"/>
        <w:ind w:firstLine="708"/>
        <w:jc w:val="both"/>
        <w:rPr>
          <w:color w:val="auto"/>
          <w:sz w:val="28"/>
          <w:szCs w:val="28"/>
        </w:rPr>
      </w:pPr>
      <w:r>
        <w:rPr>
          <w:b/>
          <w:color w:val="auto"/>
          <w:sz w:val="28"/>
          <w:szCs w:val="28"/>
        </w:rPr>
        <w:t xml:space="preserve">Шаг повышения цены лота: </w:t>
      </w:r>
      <w:r>
        <w:rPr>
          <w:color w:val="auto"/>
          <w:sz w:val="28"/>
          <w:szCs w:val="28"/>
        </w:rPr>
        <w:t>3 %</w:t>
      </w:r>
    </w:p>
    <w:p w:rsidR="003F1704" w:rsidRPr="00014FE6" w:rsidRDefault="003F1704" w:rsidP="003F1704">
      <w:pPr>
        <w:pStyle w:val="Default"/>
        <w:ind w:firstLine="708"/>
        <w:jc w:val="both"/>
        <w:rPr>
          <w:color w:val="000000" w:themeColor="text1"/>
          <w:sz w:val="28"/>
          <w:szCs w:val="28"/>
        </w:rPr>
      </w:pPr>
      <w:r>
        <w:rPr>
          <w:b/>
          <w:color w:val="auto"/>
          <w:sz w:val="28"/>
          <w:szCs w:val="28"/>
        </w:rPr>
        <w:t>Место подачи (</w:t>
      </w:r>
      <w:r w:rsidRPr="00014FE6">
        <w:rPr>
          <w:b/>
          <w:color w:val="000000" w:themeColor="text1"/>
          <w:sz w:val="28"/>
          <w:szCs w:val="28"/>
        </w:rPr>
        <w:t>приема) заявок:</w:t>
      </w:r>
      <w:r w:rsidRPr="00014FE6">
        <w:rPr>
          <w:color w:val="000000" w:themeColor="text1"/>
          <w:sz w:val="28"/>
          <w:szCs w:val="28"/>
        </w:rPr>
        <w:t xml:space="preserve"> </w:t>
      </w:r>
      <w:hyperlink r:id="rId12" w:history="1">
        <w:r w:rsidR="00210525" w:rsidRPr="00CD3022">
          <w:rPr>
            <w:rStyle w:val="af5"/>
            <w:sz w:val="28"/>
            <w:szCs w:val="28"/>
          </w:rPr>
          <w:t>https://torgi.etpgpb.ru/</w:t>
        </w:r>
      </w:hyperlink>
      <w:r w:rsidR="00210525" w:rsidRPr="00432DD6">
        <w:rPr>
          <w:sz w:val="28"/>
          <w:szCs w:val="28"/>
        </w:rPr>
        <w:t>.</w:t>
      </w:r>
    </w:p>
    <w:p w:rsidR="006054AA" w:rsidRPr="009D379E" w:rsidRDefault="006054AA" w:rsidP="006054AA">
      <w:pPr>
        <w:pStyle w:val="Default"/>
        <w:ind w:firstLine="708"/>
        <w:jc w:val="both"/>
        <w:rPr>
          <w:color w:val="000000" w:themeColor="text1"/>
          <w:sz w:val="28"/>
          <w:szCs w:val="28"/>
        </w:rPr>
      </w:pPr>
      <w:r w:rsidRPr="009D379E">
        <w:rPr>
          <w:b/>
          <w:color w:val="auto"/>
          <w:sz w:val="28"/>
          <w:szCs w:val="28"/>
        </w:rPr>
        <w:t>Дата и время начала подачи (приема) заявок:</w:t>
      </w:r>
      <w:r w:rsidRPr="009D379E">
        <w:rPr>
          <w:color w:val="auto"/>
          <w:sz w:val="28"/>
          <w:szCs w:val="28"/>
        </w:rPr>
        <w:t xml:space="preserve"> </w:t>
      </w:r>
      <w:r w:rsidR="00AC38E2" w:rsidRPr="009D379E">
        <w:rPr>
          <w:color w:val="000000" w:themeColor="text1"/>
          <w:sz w:val="28"/>
          <w:szCs w:val="28"/>
        </w:rPr>
        <w:t>30</w:t>
      </w:r>
      <w:r w:rsidRPr="009D379E">
        <w:rPr>
          <w:color w:val="000000" w:themeColor="text1"/>
          <w:sz w:val="28"/>
          <w:szCs w:val="28"/>
        </w:rPr>
        <w:t xml:space="preserve">.04.2026 г. </w:t>
      </w:r>
      <w:r w:rsidRPr="009D379E">
        <w:rPr>
          <w:color w:val="000000" w:themeColor="text1"/>
          <w:sz w:val="28"/>
          <w:szCs w:val="28"/>
        </w:rPr>
        <w:br/>
        <w:t>в 11 часов 00 минут по московскому времени.</w:t>
      </w:r>
    </w:p>
    <w:p w:rsidR="006054AA" w:rsidRPr="009D379E" w:rsidRDefault="006054AA" w:rsidP="006054AA">
      <w:pPr>
        <w:pStyle w:val="Default"/>
        <w:ind w:firstLine="708"/>
        <w:jc w:val="both"/>
        <w:rPr>
          <w:color w:val="000000" w:themeColor="text1"/>
          <w:sz w:val="28"/>
          <w:szCs w:val="28"/>
        </w:rPr>
      </w:pPr>
      <w:r w:rsidRPr="009D379E">
        <w:rPr>
          <w:b/>
          <w:color w:val="000000" w:themeColor="text1"/>
          <w:sz w:val="28"/>
          <w:szCs w:val="28"/>
        </w:rPr>
        <w:t>Дата и время окончания подачи (приема) заявок:</w:t>
      </w:r>
      <w:r w:rsidR="00AC38E2" w:rsidRPr="009D379E">
        <w:rPr>
          <w:color w:val="000000" w:themeColor="text1"/>
          <w:sz w:val="28"/>
          <w:szCs w:val="28"/>
        </w:rPr>
        <w:t xml:space="preserve"> 01.06</w:t>
      </w:r>
      <w:r w:rsidRPr="009D379E">
        <w:rPr>
          <w:color w:val="000000" w:themeColor="text1"/>
          <w:sz w:val="28"/>
          <w:szCs w:val="28"/>
        </w:rPr>
        <w:t xml:space="preserve">.2026 г. </w:t>
      </w:r>
      <w:r w:rsidRPr="009D379E">
        <w:rPr>
          <w:color w:val="000000" w:themeColor="text1"/>
          <w:sz w:val="28"/>
          <w:szCs w:val="28"/>
        </w:rPr>
        <w:br/>
        <w:t>в 18 часов 00 минут по московскому времени.</w:t>
      </w:r>
    </w:p>
    <w:p w:rsidR="006054AA" w:rsidRPr="009D379E" w:rsidRDefault="006054AA" w:rsidP="006054AA">
      <w:pPr>
        <w:pStyle w:val="Default"/>
        <w:ind w:firstLine="708"/>
        <w:jc w:val="both"/>
        <w:rPr>
          <w:color w:val="000000" w:themeColor="text1"/>
          <w:sz w:val="28"/>
          <w:szCs w:val="28"/>
        </w:rPr>
      </w:pPr>
      <w:r w:rsidRPr="009D379E">
        <w:rPr>
          <w:b/>
          <w:color w:val="000000" w:themeColor="text1"/>
          <w:sz w:val="28"/>
          <w:szCs w:val="28"/>
        </w:rPr>
        <w:t>Дата определения участников:</w:t>
      </w:r>
      <w:r w:rsidR="00AC38E2" w:rsidRPr="009D379E">
        <w:rPr>
          <w:color w:val="000000" w:themeColor="text1"/>
          <w:sz w:val="28"/>
          <w:szCs w:val="28"/>
        </w:rPr>
        <w:t xml:space="preserve"> 02</w:t>
      </w:r>
      <w:r w:rsidRPr="009D379E">
        <w:rPr>
          <w:color w:val="000000" w:themeColor="text1"/>
          <w:sz w:val="28"/>
          <w:szCs w:val="28"/>
        </w:rPr>
        <w:t>.06.2026 г. до 18 часов 00 минут по московскому времени.</w:t>
      </w:r>
    </w:p>
    <w:p w:rsidR="00463FC9" w:rsidRDefault="006054AA" w:rsidP="006054AA">
      <w:pPr>
        <w:jc w:val="both"/>
        <w:rPr>
          <w:sz w:val="28"/>
          <w:szCs w:val="28"/>
        </w:rPr>
      </w:pPr>
      <w:r w:rsidRPr="009D379E">
        <w:rPr>
          <w:b/>
          <w:color w:val="000000" w:themeColor="text1"/>
          <w:sz w:val="28"/>
          <w:szCs w:val="28"/>
        </w:rPr>
        <w:t>Дата и время проведения торгов в электронной форме:</w:t>
      </w:r>
      <w:r w:rsidR="00AC38E2" w:rsidRPr="009D379E">
        <w:rPr>
          <w:color w:val="000000" w:themeColor="text1"/>
          <w:sz w:val="28"/>
          <w:szCs w:val="28"/>
        </w:rPr>
        <w:t xml:space="preserve"> 03</w:t>
      </w:r>
      <w:r w:rsidRPr="009D379E">
        <w:rPr>
          <w:color w:val="000000" w:themeColor="text1"/>
          <w:sz w:val="28"/>
          <w:szCs w:val="28"/>
        </w:rPr>
        <w:t>.06.2026 г. в 12 часов 00 минут по московскому времени.</w:t>
      </w:r>
    </w:p>
    <w:p w:rsidR="003A4F1C" w:rsidRDefault="003A4F1C">
      <w:pPr>
        <w:pStyle w:val="Default"/>
        <w:jc w:val="center"/>
        <w:rPr>
          <w:b/>
          <w:color w:val="auto"/>
          <w:sz w:val="28"/>
          <w:szCs w:val="28"/>
        </w:rPr>
      </w:pPr>
    </w:p>
    <w:p w:rsidR="003A4F1C" w:rsidRDefault="003A4F1C">
      <w:pPr>
        <w:pStyle w:val="Default"/>
        <w:jc w:val="center"/>
        <w:rPr>
          <w:b/>
          <w:color w:val="auto"/>
          <w:sz w:val="28"/>
          <w:szCs w:val="28"/>
        </w:rPr>
      </w:pPr>
    </w:p>
    <w:p w:rsidR="003A4F1C" w:rsidRDefault="003A4F1C">
      <w:pPr>
        <w:pStyle w:val="Default"/>
        <w:jc w:val="center"/>
        <w:rPr>
          <w:b/>
          <w:color w:val="auto"/>
          <w:sz w:val="28"/>
          <w:szCs w:val="28"/>
        </w:rPr>
      </w:pPr>
    </w:p>
    <w:p w:rsidR="003A4F1C" w:rsidRDefault="003A4F1C">
      <w:pPr>
        <w:pStyle w:val="Default"/>
        <w:jc w:val="center"/>
        <w:rPr>
          <w:b/>
          <w:color w:val="auto"/>
          <w:sz w:val="28"/>
          <w:szCs w:val="28"/>
        </w:rPr>
      </w:pPr>
    </w:p>
    <w:p w:rsidR="000D60CF" w:rsidRDefault="000D60CF">
      <w:pPr>
        <w:pStyle w:val="Default"/>
        <w:jc w:val="center"/>
        <w:rPr>
          <w:b/>
          <w:color w:val="auto"/>
          <w:sz w:val="28"/>
          <w:szCs w:val="28"/>
        </w:rPr>
      </w:pPr>
    </w:p>
    <w:p w:rsidR="000D60CF" w:rsidRDefault="000D60CF">
      <w:pPr>
        <w:pStyle w:val="Default"/>
        <w:jc w:val="center"/>
        <w:rPr>
          <w:b/>
          <w:color w:val="auto"/>
          <w:sz w:val="28"/>
          <w:szCs w:val="28"/>
        </w:rPr>
      </w:pPr>
    </w:p>
    <w:p w:rsidR="000D60CF" w:rsidRDefault="000D60CF">
      <w:pPr>
        <w:pStyle w:val="Default"/>
        <w:jc w:val="center"/>
        <w:rPr>
          <w:b/>
          <w:color w:val="auto"/>
          <w:sz w:val="28"/>
          <w:szCs w:val="28"/>
        </w:rPr>
      </w:pPr>
    </w:p>
    <w:p w:rsidR="000D60CF" w:rsidRDefault="000D60CF">
      <w:pPr>
        <w:pStyle w:val="Default"/>
        <w:jc w:val="center"/>
        <w:rPr>
          <w:b/>
          <w:color w:val="auto"/>
          <w:sz w:val="28"/>
          <w:szCs w:val="28"/>
        </w:rPr>
      </w:pPr>
    </w:p>
    <w:p w:rsidR="000D60CF" w:rsidRDefault="000D60CF">
      <w:pPr>
        <w:pStyle w:val="Default"/>
        <w:jc w:val="center"/>
        <w:rPr>
          <w:b/>
          <w:color w:val="auto"/>
          <w:sz w:val="28"/>
          <w:szCs w:val="28"/>
        </w:rPr>
      </w:pPr>
    </w:p>
    <w:p w:rsidR="000D60CF" w:rsidRDefault="000D60CF">
      <w:pPr>
        <w:pStyle w:val="Default"/>
        <w:jc w:val="center"/>
        <w:rPr>
          <w:b/>
          <w:color w:val="auto"/>
          <w:sz w:val="28"/>
          <w:szCs w:val="28"/>
        </w:rPr>
      </w:pPr>
    </w:p>
    <w:p w:rsidR="005B4C32" w:rsidRDefault="005B4C32">
      <w:pPr>
        <w:pStyle w:val="Default"/>
        <w:jc w:val="center"/>
        <w:rPr>
          <w:b/>
          <w:color w:val="auto"/>
          <w:sz w:val="28"/>
          <w:szCs w:val="28"/>
        </w:rPr>
      </w:pPr>
    </w:p>
    <w:p w:rsidR="005B4C32" w:rsidRDefault="005B4C32">
      <w:pPr>
        <w:pStyle w:val="Default"/>
        <w:jc w:val="center"/>
        <w:rPr>
          <w:b/>
          <w:color w:val="auto"/>
          <w:sz w:val="28"/>
          <w:szCs w:val="28"/>
        </w:rPr>
      </w:pPr>
    </w:p>
    <w:p w:rsidR="005B4C32" w:rsidRDefault="005B4C32">
      <w:pPr>
        <w:pStyle w:val="Default"/>
        <w:jc w:val="center"/>
        <w:rPr>
          <w:b/>
          <w:color w:val="auto"/>
          <w:sz w:val="28"/>
          <w:szCs w:val="28"/>
        </w:rPr>
      </w:pPr>
    </w:p>
    <w:p w:rsidR="00F03816" w:rsidRDefault="00F03816">
      <w:pPr>
        <w:pStyle w:val="Default"/>
        <w:jc w:val="center"/>
        <w:rPr>
          <w:b/>
          <w:color w:val="auto"/>
          <w:sz w:val="28"/>
          <w:szCs w:val="28"/>
        </w:rPr>
      </w:pPr>
    </w:p>
    <w:p w:rsidR="005B4C32" w:rsidRPr="009178FF" w:rsidRDefault="005B4C32" w:rsidP="005B4C32">
      <w:pPr>
        <w:pStyle w:val="Default"/>
        <w:jc w:val="center"/>
        <w:rPr>
          <w:b/>
          <w:color w:val="auto"/>
          <w:sz w:val="28"/>
          <w:szCs w:val="28"/>
        </w:rPr>
      </w:pPr>
      <w:r>
        <w:rPr>
          <w:b/>
          <w:color w:val="auto"/>
          <w:sz w:val="28"/>
          <w:szCs w:val="28"/>
        </w:rPr>
        <w:lastRenderedPageBreak/>
        <w:t xml:space="preserve">Единые требования к Участникам открытого аукциона </w:t>
      </w:r>
      <w:r>
        <w:rPr>
          <w:b/>
          <w:color w:val="auto"/>
          <w:sz w:val="28"/>
          <w:szCs w:val="28"/>
        </w:rPr>
        <w:br/>
        <w:t>в электронной форме</w:t>
      </w:r>
    </w:p>
    <w:p w:rsidR="005B4C32" w:rsidRDefault="005B4C32" w:rsidP="005B4C32">
      <w:pPr>
        <w:pStyle w:val="Default"/>
        <w:ind w:firstLine="708"/>
        <w:jc w:val="both"/>
        <w:rPr>
          <w:color w:val="auto"/>
          <w:sz w:val="28"/>
          <w:szCs w:val="28"/>
        </w:rPr>
      </w:pPr>
      <w:r>
        <w:rPr>
          <w:color w:val="auto"/>
          <w:sz w:val="28"/>
          <w:szCs w:val="28"/>
        </w:rPr>
        <w:t>Участником открытого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63FC9" w:rsidRPr="0009232F" w:rsidRDefault="005B4C32" w:rsidP="005B4C32">
      <w:pPr>
        <w:pStyle w:val="Default"/>
        <w:ind w:firstLine="708"/>
        <w:jc w:val="both"/>
        <w:rPr>
          <w:color w:val="auto"/>
          <w:sz w:val="28"/>
          <w:szCs w:val="28"/>
          <w:u w:val="single"/>
        </w:rPr>
      </w:pPr>
      <w:r>
        <w:rPr>
          <w:color w:val="auto"/>
          <w:sz w:val="28"/>
          <w:szCs w:val="28"/>
        </w:rPr>
        <w:t xml:space="preserve">Для участия в открытом аукционе необходимо зарегистрироваться </w:t>
      </w:r>
      <w:r>
        <w:rPr>
          <w:color w:val="auto"/>
          <w:sz w:val="28"/>
          <w:szCs w:val="28"/>
        </w:rPr>
        <w:br/>
        <w:t xml:space="preserve">на </w:t>
      </w:r>
      <w:r w:rsidR="00F9318F">
        <w:rPr>
          <w:color w:val="auto"/>
          <w:sz w:val="28"/>
          <w:szCs w:val="28"/>
        </w:rPr>
        <w:t xml:space="preserve">ЭТП ГПБ и в соответствии с регламентом ЭТП, размещенном на сайте </w:t>
      </w:r>
      <w:r w:rsidR="00F9318F" w:rsidRPr="0009232F">
        <w:rPr>
          <w:color w:val="auto"/>
          <w:sz w:val="28"/>
          <w:szCs w:val="28"/>
          <w:u w:val="single"/>
        </w:rPr>
        <w:t>http://etpgpb.ru.</w:t>
      </w:r>
    </w:p>
    <w:p w:rsidR="005B4C32" w:rsidRDefault="005B4C32" w:rsidP="005B4C32">
      <w:pPr>
        <w:pStyle w:val="Default"/>
        <w:ind w:firstLine="708"/>
        <w:jc w:val="both"/>
        <w:rPr>
          <w:color w:val="auto"/>
          <w:sz w:val="28"/>
          <w:szCs w:val="28"/>
        </w:rPr>
      </w:pPr>
      <w:r>
        <w:rPr>
          <w:color w:val="auto"/>
          <w:sz w:val="28"/>
          <w:szCs w:val="28"/>
        </w:rPr>
        <w:t>В установленный в извещении срок для участия в открытом аукционе предоставить:</w:t>
      </w:r>
    </w:p>
    <w:p w:rsidR="005B4C32" w:rsidRDefault="005B4C32" w:rsidP="005B4C32">
      <w:pPr>
        <w:pStyle w:val="Default"/>
        <w:ind w:firstLine="708"/>
        <w:jc w:val="both"/>
        <w:rPr>
          <w:color w:val="auto"/>
          <w:sz w:val="28"/>
          <w:szCs w:val="28"/>
        </w:rPr>
      </w:pPr>
      <w:proofErr w:type="gramStart"/>
      <w:r>
        <w:rPr>
          <w:color w:val="auto"/>
          <w:sz w:val="28"/>
          <w:szCs w:val="28"/>
        </w:rPr>
        <w:t xml:space="preserve">а) заявку на участие в торгах,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w:t>
      </w:r>
      <w:r>
        <w:rPr>
          <w:color w:val="auto"/>
          <w:sz w:val="28"/>
          <w:szCs w:val="28"/>
        </w:rPr>
        <w:br/>
        <w:t xml:space="preserve">и приложить следующие документы: </w:t>
      </w:r>
      <w:proofErr w:type="gramEnd"/>
    </w:p>
    <w:p w:rsidR="005B4C32" w:rsidRDefault="005B4C32" w:rsidP="005B4C32">
      <w:pPr>
        <w:pStyle w:val="Default"/>
        <w:ind w:firstLine="708"/>
        <w:jc w:val="both"/>
        <w:rPr>
          <w:color w:val="auto"/>
          <w:sz w:val="28"/>
          <w:szCs w:val="28"/>
        </w:rPr>
      </w:pPr>
      <w:proofErr w:type="gramStart"/>
      <w:r>
        <w:rPr>
          <w:color w:val="auto"/>
          <w:sz w:val="28"/>
          <w:szCs w:val="28"/>
        </w:rPr>
        <w:t>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w:t>
      </w:r>
      <w:proofErr w:type="gramEnd"/>
      <w:r>
        <w:rPr>
          <w:color w:val="auto"/>
          <w:sz w:val="28"/>
          <w:szCs w:val="28"/>
        </w:rPr>
        <w:t xml:space="preserve"> соответствующего государства (для иностранного лица); </w:t>
      </w:r>
    </w:p>
    <w:p w:rsidR="005B4C32" w:rsidRDefault="005B4C32" w:rsidP="005B4C32">
      <w:pPr>
        <w:pStyle w:val="Default"/>
        <w:ind w:firstLine="708"/>
        <w:jc w:val="both"/>
        <w:rPr>
          <w:color w:val="auto"/>
          <w:sz w:val="28"/>
          <w:szCs w:val="28"/>
        </w:rPr>
      </w:pPr>
      <w:proofErr w:type="gramStart"/>
      <w:r>
        <w:rPr>
          <w:color w:val="auto"/>
          <w:sz w:val="28"/>
          <w:szCs w:val="28"/>
        </w:rPr>
        <w:t>в) сканированную копию решения об одобрении или о совершении крупной сделки, сделки с заинтересованностью,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(или) учредительными документами юридического лица и если для участника открытого аукциона приобретение имущества является крупной сделкой или сделкой с заинтересованностью;</w:t>
      </w:r>
      <w:proofErr w:type="gramEnd"/>
      <w:r>
        <w:rPr>
          <w:color w:val="auto"/>
          <w:sz w:val="28"/>
          <w:szCs w:val="28"/>
        </w:rPr>
        <w:t xml:space="preserve">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5B4C32" w:rsidRDefault="005B4C32" w:rsidP="005B4C32">
      <w:pPr>
        <w:pStyle w:val="Default"/>
        <w:ind w:firstLine="708"/>
        <w:jc w:val="both"/>
        <w:rPr>
          <w:color w:val="auto"/>
          <w:sz w:val="28"/>
          <w:szCs w:val="28"/>
        </w:rPr>
      </w:pPr>
      <w:r>
        <w:rPr>
          <w:color w:val="auto"/>
          <w:sz w:val="28"/>
          <w:szCs w:val="28"/>
        </w:rPr>
        <w:t xml:space="preserve">г) сканированную копию документа, подтверждающего полномочия руководителя; </w:t>
      </w:r>
    </w:p>
    <w:p w:rsidR="005B4C32" w:rsidRDefault="005B4C32" w:rsidP="005B4C32">
      <w:pPr>
        <w:pStyle w:val="Default"/>
        <w:ind w:firstLine="708"/>
        <w:jc w:val="both"/>
        <w:rPr>
          <w:color w:val="auto"/>
          <w:sz w:val="28"/>
          <w:szCs w:val="28"/>
        </w:rPr>
      </w:pPr>
      <w:proofErr w:type="spellStart"/>
      <w:r>
        <w:rPr>
          <w:color w:val="auto"/>
          <w:sz w:val="28"/>
          <w:szCs w:val="28"/>
        </w:rPr>
        <w:t>д</w:t>
      </w:r>
      <w:proofErr w:type="spellEnd"/>
      <w:r>
        <w:rPr>
          <w:color w:val="auto"/>
          <w:sz w:val="28"/>
          <w:szCs w:val="28"/>
        </w:rPr>
        <w:t xml:space="preserve">) доверенность или иной документ, подтверждающий полномочия лица, действовать от имени заявителя (в случае подачи заявки уполномоченным лицом); </w:t>
      </w:r>
    </w:p>
    <w:p w:rsidR="005B4C32" w:rsidRDefault="005B4C32" w:rsidP="005B4C32">
      <w:pPr>
        <w:pStyle w:val="Default"/>
        <w:ind w:firstLine="708"/>
        <w:jc w:val="both"/>
        <w:rPr>
          <w:color w:val="auto"/>
          <w:sz w:val="28"/>
          <w:szCs w:val="28"/>
        </w:rPr>
      </w:pPr>
      <w:r>
        <w:rPr>
          <w:color w:val="auto"/>
          <w:sz w:val="28"/>
          <w:szCs w:val="28"/>
        </w:rPr>
        <w:t xml:space="preserve">е) информацию о цепочке собственников, включая бенефициаров </w:t>
      </w:r>
      <w:r>
        <w:rPr>
          <w:color w:val="auto"/>
          <w:sz w:val="28"/>
          <w:szCs w:val="28"/>
        </w:rPr>
        <w:br/>
        <w:t xml:space="preserve">(в т.ч. конечных), с подтверждением соответствующими документами. </w:t>
      </w:r>
    </w:p>
    <w:p w:rsidR="00463FC9" w:rsidRDefault="005B4C32" w:rsidP="005B4C32">
      <w:pPr>
        <w:pStyle w:val="Default"/>
        <w:ind w:firstLine="708"/>
        <w:jc w:val="both"/>
        <w:rPr>
          <w:color w:val="auto"/>
          <w:sz w:val="28"/>
          <w:szCs w:val="28"/>
        </w:rPr>
      </w:pPr>
      <w:r>
        <w:rPr>
          <w:color w:val="auto"/>
          <w:sz w:val="28"/>
          <w:szCs w:val="28"/>
        </w:rPr>
        <w:t>Непредставление вышеперечисленных документов может служить основанием для не допуска к участию в торгах.</w:t>
      </w:r>
    </w:p>
    <w:p w:rsidR="00463FC9" w:rsidRDefault="00463FC9">
      <w:pPr>
        <w:pStyle w:val="Default"/>
        <w:ind w:firstLine="708"/>
        <w:jc w:val="both"/>
        <w:rPr>
          <w:color w:val="auto"/>
          <w:sz w:val="28"/>
          <w:szCs w:val="28"/>
        </w:rPr>
      </w:pPr>
    </w:p>
    <w:p w:rsidR="005B4C32" w:rsidRDefault="005B4C32" w:rsidP="005B4C32">
      <w:pPr>
        <w:pStyle w:val="Default"/>
        <w:jc w:val="center"/>
        <w:rPr>
          <w:b/>
          <w:color w:val="auto"/>
          <w:sz w:val="28"/>
          <w:szCs w:val="28"/>
        </w:rPr>
      </w:pPr>
      <w:r>
        <w:rPr>
          <w:b/>
          <w:color w:val="auto"/>
          <w:sz w:val="28"/>
          <w:szCs w:val="28"/>
        </w:rPr>
        <w:t>Подача заявки на участие в открытом аукционе в электронной форме</w:t>
      </w:r>
    </w:p>
    <w:p w:rsidR="005B4C32" w:rsidRDefault="005B4C32" w:rsidP="005B4C32">
      <w:pPr>
        <w:pStyle w:val="Default"/>
        <w:jc w:val="both"/>
        <w:rPr>
          <w:color w:val="auto"/>
          <w:sz w:val="28"/>
          <w:szCs w:val="28"/>
        </w:rPr>
      </w:pPr>
      <w:r>
        <w:rPr>
          <w:color w:val="auto"/>
          <w:sz w:val="28"/>
          <w:szCs w:val="28"/>
        </w:rPr>
        <w:tab/>
      </w:r>
      <w:r>
        <w:rPr>
          <w:rFonts w:eastAsia="Calibri"/>
          <w:sz w:val="28"/>
          <w:szCs w:val="28"/>
        </w:rPr>
        <w:t>ЭТП</w:t>
      </w:r>
      <w:r>
        <w:rPr>
          <w:color w:val="auto"/>
          <w:sz w:val="28"/>
          <w:szCs w:val="28"/>
        </w:rPr>
        <w:t xml:space="preserve"> обеспечивает для Участников функционал подачи заявок </w:t>
      </w:r>
      <w:r>
        <w:rPr>
          <w:color w:val="auto"/>
          <w:sz w:val="28"/>
          <w:szCs w:val="28"/>
        </w:rPr>
        <w:br/>
        <w:t>на участие в торгах.</w:t>
      </w:r>
    </w:p>
    <w:p w:rsidR="005B4C32" w:rsidRDefault="005B4C32" w:rsidP="005B4C32">
      <w:pPr>
        <w:pStyle w:val="Default"/>
        <w:jc w:val="both"/>
        <w:rPr>
          <w:color w:val="auto"/>
          <w:sz w:val="28"/>
          <w:szCs w:val="28"/>
        </w:rPr>
      </w:pPr>
      <w:r>
        <w:rPr>
          <w:color w:val="auto"/>
          <w:sz w:val="28"/>
          <w:szCs w:val="28"/>
        </w:rPr>
        <w:lastRenderedPageBreak/>
        <w:tab/>
        <w:t xml:space="preserve">Формирование и направление заявки на участие в торгах производится Участником в соответствии с Руководством пользователя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5B4C32" w:rsidRDefault="005B4C32" w:rsidP="005B4C32">
      <w:pPr>
        <w:pStyle w:val="Default"/>
        <w:jc w:val="both"/>
        <w:rPr>
          <w:color w:val="auto"/>
          <w:sz w:val="28"/>
          <w:szCs w:val="28"/>
        </w:rPr>
      </w:pPr>
      <w:r>
        <w:rPr>
          <w:color w:val="auto"/>
          <w:sz w:val="28"/>
          <w:szCs w:val="28"/>
        </w:rPr>
        <w:tab/>
        <w:t xml:space="preserve">Срок представления (приема) заявок на участие в торгах определяется Заказчиком в соответствии с данным извещением. </w:t>
      </w:r>
    </w:p>
    <w:p w:rsidR="005B4C32" w:rsidRDefault="005B4C32" w:rsidP="005B4C32">
      <w:pPr>
        <w:pStyle w:val="Default"/>
        <w:jc w:val="both"/>
        <w:rPr>
          <w:color w:val="auto"/>
          <w:sz w:val="28"/>
          <w:szCs w:val="28"/>
        </w:rPr>
      </w:pPr>
      <w:r>
        <w:rPr>
          <w:color w:val="auto"/>
          <w:sz w:val="28"/>
          <w:szCs w:val="28"/>
        </w:rPr>
        <w:tab/>
        <w:t xml:space="preserve">Участник вправе подать заявку на участие в торгах в любой момент, начиная с момента размещения на сайте площадки извещения о проведении торгов, и до предусмотренных извещением о торгах даты и времени окончания срока подачи заявок. Заявки направляются Участником на </w:t>
      </w:r>
      <w:r>
        <w:rPr>
          <w:rFonts w:eastAsia="Calibri"/>
          <w:sz w:val="28"/>
          <w:szCs w:val="28"/>
        </w:rPr>
        <w:t>ЭТП</w:t>
      </w:r>
      <w:r>
        <w:rPr>
          <w:color w:val="auto"/>
          <w:sz w:val="28"/>
          <w:szCs w:val="28"/>
        </w:rPr>
        <w:t xml:space="preserve"> в форме электронных документов.</w:t>
      </w:r>
    </w:p>
    <w:p w:rsidR="005B4C32" w:rsidRDefault="005B4C32" w:rsidP="005B4C32">
      <w:pPr>
        <w:pStyle w:val="Default"/>
        <w:jc w:val="both"/>
        <w:rPr>
          <w:color w:val="auto"/>
          <w:sz w:val="28"/>
          <w:szCs w:val="28"/>
        </w:rPr>
      </w:pPr>
      <w:r>
        <w:rPr>
          <w:color w:val="auto"/>
          <w:sz w:val="28"/>
          <w:szCs w:val="28"/>
        </w:rPr>
        <w:tab/>
        <w:t xml:space="preserve">Участник открытого аукциона в электронной форме вправе отозвать заявку на участие в торгах не позднее окончания срока подачи заявок в соответствии с Руководством пользователя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5B4C32" w:rsidRDefault="005B4C32" w:rsidP="005B4C32">
      <w:pPr>
        <w:pStyle w:val="Default"/>
        <w:ind w:firstLine="708"/>
        <w:jc w:val="both"/>
        <w:rPr>
          <w:color w:val="auto"/>
          <w:sz w:val="28"/>
          <w:szCs w:val="28"/>
        </w:rPr>
      </w:pPr>
    </w:p>
    <w:p w:rsidR="005B4C32" w:rsidRDefault="005B4C32" w:rsidP="005B4C32">
      <w:pPr>
        <w:pStyle w:val="Default"/>
        <w:jc w:val="center"/>
        <w:rPr>
          <w:b/>
          <w:color w:val="auto"/>
          <w:sz w:val="28"/>
          <w:szCs w:val="28"/>
        </w:rPr>
      </w:pPr>
      <w:r>
        <w:rPr>
          <w:b/>
          <w:color w:val="auto"/>
          <w:sz w:val="28"/>
          <w:szCs w:val="28"/>
        </w:rPr>
        <w:t>Рассмотрение заявок и допуск к участию</w:t>
      </w:r>
    </w:p>
    <w:p w:rsidR="005B4C32" w:rsidRDefault="005B4C32" w:rsidP="005B4C32">
      <w:pPr>
        <w:pStyle w:val="Default"/>
        <w:ind w:firstLine="708"/>
        <w:jc w:val="both"/>
        <w:rPr>
          <w:color w:val="auto"/>
          <w:sz w:val="28"/>
          <w:szCs w:val="28"/>
        </w:rPr>
      </w:pPr>
      <w:r>
        <w:rPr>
          <w:rFonts w:eastAsia="Calibri"/>
          <w:sz w:val="28"/>
          <w:szCs w:val="28"/>
        </w:rPr>
        <w:t>ЭТП</w:t>
      </w:r>
      <w:r>
        <w:rPr>
          <w:color w:val="auto"/>
          <w:sz w:val="28"/>
          <w:szCs w:val="28"/>
        </w:rPr>
        <w:t xml:space="preserve"> обеспечивает </w:t>
      </w:r>
      <w:proofErr w:type="gramStart"/>
      <w:r>
        <w:rPr>
          <w:color w:val="auto"/>
          <w:sz w:val="28"/>
          <w:szCs w:val="28"/>
        </w:rPr>
        <w:t>для пользователей Организаторов / Заказчиков функционал по рассмотрению заявок на участие в торгах в соответствии</w:t>
      </w:r>
      <w:proofErr w:type="gramEnd"/>
      <w:r>
        <w:rPr>
          <w:color w:val="auto"/>
          <w:sz w:val="28"/>
          <w:szCs w:val="28"/>
        </w:rPr>
        <w:t xml:space="preserve"> с Руководством оператора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5B4C32" w:rsidRDefault="005B4C32" w:rsidP="005B4C32">
      <w:pPr>
        <w:pStyle w:val="Default"/>
        <w:ind w:firstLine="708"/>
        <w:jc w:val="both"/>
        <w:rPr>
          <w:color w:val="auto"/>
          <w:sz w:val="28"/>
          <w:szCs w:val="28"/>
        </w:rPr>
      </w:pPr>
      <w:r>
        <w:rPr>
          <w:color w:val="auto"/>
          <w:sz w:val="28"/>
          <w:szCs w:val="28"/>
        </w:rPr>
        <w:t xml:space="preserve">Сроки рассмотрения заявок устанавливаются Организатором в ходе публикации извещения о проведении </w:t>
      </w:r>
      <w:proofErr w:type="gramStart"/>
      <w:r>
        <w:rPr>
          <w:color w:val="auto"/>
          <w:sz w:val="28"/>
          <w:szCs w:val="28"/>
        </w:rPr>
        <w:t>торгов</w:t>
      </w:r>
      <w:proofErr w:type="gramEnd"/>
      <w:r>
        <w:rPr>
          <w:color w:val="auto"/>
          <w:sz w:val="28"/>
          <w:szCs w:val="28"/>
        </w:rPr>
        <w:t xml:space="preserve"> и определяется собственными потребностями или внутренними регламентами (при их наличии) Организатора.</w:t>
      </w:r>
    </w:p>
    <w:p w:rsidR="005B4C32" w:rsidRDefault="005B4C32" w:rsidP="005B4C32">
      <w:pPr>
        <w:pStyle w:val="Default"/>
        <w:ind w:firstLine="708"/>
        <w:jc w:val="both"/>
        <w:rPr>
          <w:color w:val="auto"/>
          <w:sz w:val="28"/>
          <w:szCs w:val="28"/>
        </w:rPr>
      </w:pPr>
      <w:r>
        <w:rPr>
          <w:color w:val="auto"/>
          <w:sz w:val="28"/>
          <w:szCs w:val="28"/>
        </w:rPr>
        <w:t xml:space="preserve">На </w:t>
      </w:r>
      <w:r>
        <w:rPr>
          <w:rFonts w:eastAsia="Calibri"/>
          <w:sz w:val="28"/>
          <w:szCs w:val="28"/>
        </w:rPr>
        <w:t>ЭТП</w:t>
      </w:r>
      <w:r>
        <w:rPr>
          <w:color w:val="auto"/>
          <w:sz w:val="28"/>
          <w:szCs w:val="28"/>
        </w:rPr>
        <w:t xml:space="preserve"> ведется учет принятых, возвращенных и отозванных заявок на участие в торгах. В течение одного дня после окончания срока подачи заявок, установленного Организатором, заявки становятся доступны для рассмотрения. </w:t>
      </w:r>
    </w:p>
    <w:p w:rsidR="005B4C32" w:rsidRDefault="005B4C32" w:rsidP="005B4C32">
      <w:pPr>
        <w:pStyle w:val="Default"/>
        <w:ind w:firstLine="708"/>
        <w:jc w:val="both"/>
        <w:rPr>
          <w:color w:val="auto"/>
          <w:sz w:val="28"/>
          <w:szCs w:val="28"/>
        </w:rPr>
      </w:pPr>
      <w:r>
        <w:rPr>
          <w:color w:val="auto"/>
          <w:sz w:val="28"/>
          <w:szCs w:val="28"/>
        </w:rPr>
        <w:t>Организатор производит рассмотрение заявок в срок рассмотрения, указанный им в процессе публикации извещения о проведении торгов.</w:t>
      </w:r>
    </w:p>
    <w:p w:rsidR="005B4C32" w:rsidRDefault="005B4C32" w:rsidP="005B4C32">
      <w:pPr>
        <w:pStyle w:val="Default"/>
        <w:ind w:firstLine="708"/>
        <w:jc w:val="both"/>
        <w:rPr>
          <w:color w:val="auto"/>
          <w:sz w:val="28"/>
          <w:szCs w:val="28"/>
        </w:rPr>
      </w:pPr>
      <w:r>
        <w:rPr>
          <w:color w:val="auto"/>
          <w:sz w:val="28"/>
          <w:szCs w:val="28"/>
        </w:rPr>
        <w:t xml:space="preserve">По итогам рассмотрения заявок Организатор принимает решение </w:t>
      </w:r>
      <w:r>
        <w:rPr>
          <w:color w:val="auto"/>
          <w:sz w:val="28"/>
          <w:szCs w:val="28"/>
        </w:rPr>
        <w:br/>
        <w:t xml:space="preserve">о допуске (об отказе в допуске) Пользователей к участию в торгах </w:t>
      </w:r>
      <w:r>
        <w:rPr>
          <w:color w:val="auto"/>
          <w:sz w:val="28"/>
          <w:szCs w:val="28"/>
        </w:rPr>
        <w:br/>
        <w:t xml:space="preserve">и формирует протокол рассмотрения заявок. </w:t>
      </w:r>
    </w:p>
    <w:p w:rsidR="005B4C32" w:rsidRDefault="005B4C32" w:rsidP="005B4C32">
      <w:pPr>
        <w:pStyle w:val="Default"/>
        <w:ind w:firstLine="708"/>
        <w:jc w:val="both"/>
        <w:rPr>
          <w:color w:val="auto"/>
          <w:sz w:val="28"/>
          <w:szCs w:val="28"/>
        </w:rPr>
      </w:pPr>
      <w:r>
        <w:rPr>
          <w:color w:val="auto"/>
          <w:sz w:val="28"/>
          <w:szCs w:val="28"/>
        </w:rPr>
        <w:t xml:space="preserve">Участник не допускается к участию в торгах в следующих случаях: </w:t>
      </w:r>
    </w:p>
    <w:p w:rsidR="005B4C32" w:rsidRDefault="005B4C32" w:rsidP="005B4C32">
      <w:pPr>
        <w:pStyle w:val="Default"/>
        <w:ind w:firstLine="708"/>
        <w:jc w:val="both"/>
        <w:rPr>
          <w:color w:val="auto"/>
          <w:sz w:val="28"/>
          <w:szCs w:val="28"/>
        </w:rPr>
      </w:pPr>
      <w:r>
        <w:rPr>
          <w:color w:val="auto"/>
          <w:sz w:val="28"/>
          <w:szCs w:val="28"/>
        </w:rPr>
        <w:t xml:space="preserve">- заявка подана лицом, не уполномоченным Участником </w:t>
      </w:r>
      <w:r>
        <w:rPr>
          <w:color w:val="auto"/>
          <w:sz w:val="28"/>
          <w:szCs w:val="28"/>
        </w:rPr>
        <w:br/>
        <w:t xml:space="preserve">на осуществление таких действий; </w:t>
      </w:r>
    </w:p>
    <w:p w:rsidR="005B4C32" w:rsidRDefault="005B4C32" w:rsidP="005B4C32">
      <w:pPr>
        <w:pStyle w:val="Default"/>
        <w:ind w:firstLine="708"/>
        <w:jc w:val="both"/>
        <w:rPr>
          <w:color w:val="auto"/>
          <w:sz w:val="28"/>
          <w:szCs w:val="28"/>
        </w:rPr>
      </w:pPr>
      <w:r>
        <w:rPr>
          <w:color w:val="auto"/>
          <w:sz w:val="28"/>
          <w:szCs w:val="28"/>
        </w:rPr>
        <w:t xml:space="preserve">- представлены не все документы по перечню, опубликованному </w:t>
      </w:r>
      <w:r>
        <w:rPr>
          <w:color w:val="auto"/>
          <w:sz w:val="28"/>
          <w:szCs w:val="28"/>
        </w:rPr>
        <w:br/>
        <w:t xml:space="preserve">в информационном сообщении о проведении торгов; </w:t>
      </w:r>
    </w:p>
    <w:p w:rsidR="005B4C32" w:rsidRDefault="005B4C32" w:rsidP="005B4C32">
      <w:pPr>
        <w:pStyle w:val="Default"/>
        <w:ind w:firstLine="708"/>
        <w:jc w:val="both"/>
        <w:rPr>
          <w:color w:val="auto"/>
          <w:sz w:val="28"/>
          <w:szCs w:val="28"/>
        </w:rPr>
      </w:pPr>
      <w:r>
        <w:rPr>
          <w:color w:val="auto"/>
          <w:sz w:val="28"/>
          <w:szCs w:val="28"/>
        </w:rPr>
        <w:t xml:space="preserve">- участником представлены недостоверные сведения. </w:t>
      </w:r>
    </w:p>
    <w:p w:rsidR="005B4C32" w:rsidRDefault="005B4C32" w:rsidP="005B4C32">
      <w:pPr>
        <w:pStyle w:val="Default"/>
        <w:ind w:firstLine="708"/>
        <w:jc w:val="both"/>
        <w:rPr>
          <w:color w:val="auto"/>
          <w:sz w:val="28"/>
          <w:szCs w:val="28"/>
        </w:rPr>
      </w:pPr>
    </w:p>
    <w:p w:rsidR="005B4C32" w:rsidRDefault="005B4C32" w:rsidP="005B4C32">
      <w:pPr>
        <w:pStyle w:val="Default"/>
        <w:jc w:val="center"/>
        <w:rPr>
          <w:b/>
          <w:color w:val="auto"/>
          <w:sz w:val="28"/>
          <w:szCs w:val="28"/>
        </w:rPr>
      </w:pPr>
      <w:r>
        <w:rPr>
          <w:b/>
          <w:color w:val="auto"/>
          <w:sz w:val="28"/>
          <w:szCs w:val="28"/>
        </w:rPr>
        <w:t>Порядок проведения торгов</w:t>
      </w:r>
    </w:p>
    <w:p w:rsidR="005B4C32" w:rsidRDefault="005B4C32" w:rsidP="005B4C32">
      <w:pPr>
        <w:pStyle w:val="Default"/>
        <w:ind w:firstLine="708"/>
        <w:jc w:val="both"/>
        <w:rPr>
          <w:color w:val="auto"/>
          <w:sz w:val="28"/>
          <w:szCs w:val="28"/>
        </w:rPr>
      </w:pPr>
      <w:r>
        <w:rPr>
          <w:color w:val="auto"/>
          <w:sz w:val="28"/>
          <w:szCs w:val="28"/>
        </w:rPr>
        <w:t>Пользователь, допущенный к участию в торгах, приобретает статус Участника с момента оформления Протокола об определении Участников торгов.</w:t>
      </w:r>
    </w:p>
    <w:p w:rsidR="005B4C32" w:rsidRDefault="005B4C32" w:rsidP="005B4C32">
      <w:pPr>
        <w:pStyle w:val="Default"/>
        <w:ind w:firstLine="708"/>
        <w:jc w:val="both"/>
        <w:rPr>
          <w:color w:val="auto"/>
          <w:sz w:val="28"/>
          <w:szCs w:val="28"/>
        </w:rPr>
      </w:pPr>
      <w:r>
        <w:rPr>
          <w:rFonts w:eastAsia="Calibri"/>
          <w:sz w:val="28"/>
          <w:szCs w:val="28"/>
        </w:rPr>
        <w:t>ЭТП</w:t>
      </w:r>
      <w:r>
        <w:rPr>
          <w:color w:val="auto"/>
          <w:sz w:val="28"/>
          <w:szCs w:val="28"/>
        </w:rPr>
        <w:t xml:space="preserve"> обеспечивает функционал проведения торгов. Инструкция по участию в торгах доступна в Руководстве пользователя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5B4C32" w:rsidRDefault="005B4C32" w:rsidP="005B4C32">
      <w:pPr>
        <w:pStyle w:val="Default"/>
        <w:ind w:firstLine="708"/>
        <w:jc w:val="both"/>
        <w:rPr>
          <w:color w:val="auto"/>
          <w:sz w:val="28"/>
          <w:szCs w:val="28"/>
        </w:rPr>
      </w:pPr>
      <w:r>
        <w:rPr>
          <w:rFonts w:eastAsia="Calibri"/>
          <w:sz w:val="28"/>
          <w:szCs w:val="28"/>
        </w:rPr>
        <w:t>ЭТП</w:t>
      </w:r>
      <w:r>
        <w:rPr>
          <w:color w:val="auto"/>
          <w:sz w:val="28"/>
          <w:szCs w:val="28"/>
        </w:rPr>
        <w:t xml:space="preserve"> обеспечивает проведение открытого аукциона в электронной форме в назначенные дату и время проведения, указанные в извещении, при условии, что по итогам рассмотрения заявок к участию в торгах были допущены не менее двух Участников. Начало и окончание проведения торгов, а также время поступления ценовых предложений определяется по времени сервера, на котором </w:t>
      </w:r>
      <w:proofErr w:type="gramStart"/>
      <w:r>
        <w:rPr>
          <w:color w:val="auto"/>
          <w:sz w:val="28"/>
          <w:szCs w:val="28"/>
        </w:rPr>
        <w:t>размещена</w:t>
      </w:r>
      <w:proofErr w:type="gramEnd"/>
      <w:r>
        <w:rPr>
          <w:color w:val="auto"/>
          <w:sz w:val="28"/>
          <w:szCs w:val="28"/>
        </w:rPr>
        <w:t xml:space="preserve"> </w:t>
      </w:r>
      <w:r>
        <w:rPr>
          <w:rFonts w:eastAsia="Calibri"/>
          <w:sz w:val="28"/>
          <w:szCs w:val="28"/>
        </w:rPr>
        <w:t>ЭТП.</w:t>
      </w:r>
    </w:p>
    <w:p w:rsidR="005B4C32" w:rsidRDefault="005B4C32" w:rsidP="005B4C32">
      <w:pPr>
        <w:pStyle w:val="Default"/>
        <w:ind w:firstLine="708"/>
        <w:jc w:val="both"/>
        <w:rPr>
          <w:color w:val="auto"/>
          <w:sz w:val="28"/>
          <w:szCs w:val="28"/>
        </w:rPr>
      </w:pPr>
      <w:r>
        <w:rPr>
          <w:color w:val="auto"/>
          <w:sz w:val="28"/>
          <w:szCs w:val="28"/>
        </w:rPr>
        <w:lastRenderedPageBreak/>
        <w:t>Сроки и шаг подачи ценовых предложений в ходе торгов указывается Организатором в извещении о проведении торгов.</w:t>
      </w:r>
    </w:p>
    <w:p w:rsidR="005B4C32" w:rsidRDefault="005B4C32" w:rsidP="005B4C32">
      <w:pPr>
        <w:pStyle w:val="Default"/>
        <w:ind w:firstLine="708"/>
        <w:jc w:val="both"/>
        <w:rPr>
          <w:color w:val="auto"/>
          <w:sz w:val="28"/>
          <w:szCs w:val="28"/>
        </w:rPr>
      </w:pPr>
      <w:r>
        <w:rPr>
          <w:color w:val="auto"/>
          <w:sz w:val="28"/>
          <w:szCs w:val="28"/>
        </w:rPr>
        <w:t>С момента начала проведения торгов Участники вправе подать свои предложения о цене договора.</w:t>
      </w:r>
    </w:p>
    <w:p w:rsidR="005B4C32" w:rsidRDefault="005B4C32" w:rsidP="005B4C32">
      <w:pPr>
        <w:pStyle w:val="Default"/>
        <w:ind w:firstLine="708"/>
        <w:jc w:val="both"/>
        <w:rPr>
          <w:color w:val="auto"/>
          <w:sz w:val="28"/>
          <w:szCs w:val="28"/>
        </w:rPr>
      </w:pPr>
      <w:r>
        <w:rPr>
          <w:color w:val="auto"/>
          <w:sz w:val="28"/>
          <w:szCs w:val="28"/>
        </w:rPr>
        <w:t>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5B4C32" w:rsidRDefault="005B4C32" w:rsidP="005B4C32">
      <w:pPr>
        <w:pStyle w:val="Default"/>
        <w:ind w:firstLine="708"/>
        <w:jc w:val="both"/>
        <w:rPr>
          <w:color w:val="auto"/>
          <w:sz w:val="28"/>
          <w:szCs w:val="28"/>
        </w:rPr>
      </w:pPr>
      <w:r>
        <w:rPr>
          <w:color w:val="auto"/>
          <w:sz w:val="28"/>
          <w:szCs w:val="28"/>
        </w:rPr>
        <w:t>Участник торгов не вправе подавать предложение о цене договора, равное предложению или меньшее, чем предложение о цене договора, которое было подано им ранее.</w:t>
      </w:r>
    </w:p>
    <w:p w:rsidR="005B4C32" w:rsidRDefault="005B4C32" w:rsidP="005B4C32">
      <w:pPr>
        <w:pStyle w:val="Default"/>
        <w:ind w:firstLine="708"/>
        <w:jc w:val="both"/>
        <w:rPr>
          <w:color w:val="auto"/>
          <w:sz w:val="28"/>
          <w:szCs w:val="28"/>
        </w:rPr>
      </w:pPr>
      <w:r>
        <w:rPr>
          <w:color w:val="auto"/>
          <w:sz w:val="28"/>
          <w:szCs w:val="28"/>
        </w:rPr>
        <w:t>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5B4C32" w:rsidRDefault="005B4C32" w:rsidP="005B4C32">
      <w:pPr>
        <w:pStyle w:val="Default"/>
        <w:ind w:firstLine="708"/>
        <w:jc w:val="both"/>
        <w:rPr>
          <w:color w:val="auto"/>
          <w:sz w:val="28"/>
          <w:szCs w:val="28"/>
        </w:rPr>
      </w:pPr>
      <w:r>
        <w:rPr>
          <w:color w:val="auto"/>
          <w:sz w:val="28"/>
          <w:szCs w:val="28"/>
        </w:rPr>
        <w:t>Победителем становится Участник, предложивший наивысшее ценовое предложение.</w:t>
      </w:r>
    </w:p>
    <w:p w:rsidR="005B4C32" w:rsidRDefault="005B4C32" w:rsidP="005B4C32">
      <w:pPr>
        <w:pStyle w:val="Default"/>
        <w:ind w:firstLine="708"/>
        <w:jc w:val="both"/>
        <w:rPr>
          <w:color w:val="auto"/>
          <w:sz w:val="28"/>
          <w:szCs w:val="28"/>
        </w:rPr>
      </w:pPr>
    </w:p>
    <w:p w:rsidR="005B4C32" w:rsidRDefault="005B4C32" w:rsidP="005B4C32">
      <w:pPr>
        <w:pStyle w:val="Default"/>
        <w:jc w:val="center"/>
        <w:rPr>
          <w:b/>
          <w:color w:val="auto"/>
          <w:sz w:val="28"/>
          <w:szCs w:val="28"/>
        </w:rPr>
      </w:pPr>
      <w:r>
        <w:rPr>
          <w:b/>
          <w:color w:val="auto"/>
          <w:sz w:val="28"/>
          <w:szCs w:val="28"/>
        </w:rPr>
        <w:t>Порядок подведения итогов</w:t>
      </w:r>
    </w:p>
    <w:p w:rsidR="005B4C32" w:rsidRDefault="005B4C32" w:rsidP="005B4C32">
      <w:pPr>
        <w:pStyle w:val="Default"/>
        <w:ind w:firstLine="708"/>
        <w:jc w:val="both"/>
        <w:rPr>
          <w:color w:val="auto"/>
          <w:sz w:val="28"/>
          <w:szCs w:val="28"/>
        </w:rPr>
      </w:pPr>
      <w:r>
        <w:rPr>
          <w:color w:val="auto"/>
          <w:sz w:val="28"/>
          <w:szCs w:val="28"/>
        </w:rPr>
        <w:t xml:space="preserve">По факту завершения торгов на </w:t>
      </w:r>
      <w:r>
        <w:rPr>
          <w:rFonts w:eastAsia="Calibri"/>
          <w:sz w:val="28"/>
          <w:szCs w:val="28"/>
        </w:rPr>
        <w:t>ЭТП</w:t>
      </w:r>
      <w:r>
        <w:rPr>
          <w:color w:val="auto"/>
          <w:sz w:val="28"/>
          <w:szCs w:val="28"/>
        </w:rPr>
        <w:t xml:space="preserve"> Организатору доступен функционал рассмотрения вторых заявок Участников и принятия решения о выборе победителя.</w:t>
      </w:r>
    </w:p>
    <w:p w:rsidR="005B4C32" w:rsidRDefault="005B4C32" w:rsidP="005B4C32">
      <w:pPr>
        <w:pStyle w:val="Default"/>
        <w:ind w:firstLine="708"/>
        <w:jc w:val="both"/>
        <w:rPr>
          <w:color w:val="auto"/>
          <w:sz w:val="28"/>
          <w:szCs w:val="28"/>
        </w:rPr>
      </w:pPr>
      <w:r>
        <w:rPr>
          <w:color w:val="auto"/>
          <w:sz w:val="28"/>
          <w:szCs w:val="28"/>
        </w:rPr>
        <w:t xml:space="preserve">Участник, который предложил наиболее высокую цену договора, </w:t>
      </w:r>
      <w:r>
        <w:rPr>
          <w:color w:val="auto"/>
          <w:sz w:val="28"/>
          <w:szCs w:val="28"/>
        </w:rPr>
        <w:br/>
        <w:t xml:space="preserve">и заявка которого соответствует требованиям извещения и документации </w:t>
      </w:r>
      <w:r>
        <w:rPr>
          <w:color w:val="auto"/>
          <w:sz w:val="28"/>
          <w:szCs w:val="28"/>
        </w:rPr>
        <w:br/>
        <w:t>о торгах, признается победителем.</w:t>
      </w:r>
    </w:p>
    <w:p w:rsidR="005B4C32" w:rsidRDefault="005B4C32" w:rsidP="005B4C32">
      <w:pPr>
        <w:pStyle w:val="Default"/>
        <w:ind w:firstLine="708"/>
        <w:jc w:val="both"/>
        <w:rPr>
          <w:color w:val="auto"/>
          <w:sz w:val="28"/>
          <w:szCs w:val="28"/>
        </w:rPr>
      </w:pPr>
      <w:r>
        <w:rPr>
          <w:color w:val="auto"/>
          <w:sz w:val="28"/>
          <w:szCs w:val="28"/>
        </w:rPr>
        <w:t xml:space="preserve">По факту окончания торгов Организатор изготавливает протокол подведения итогов. </w:t>
      </w:r>
    </w:p>
    <w:p w:rsidR="005B4C32" w:rsidRDefault="005B4C32" w:rsidP="005B4C32">
      <w:pPr>
        <w:pStyle w:val="Default"/>
        <w:ind w:firstLine="708"/>
        <w:jc w:val="both"/>
        <w:rPr>
          <w:color w:val="auto"/>
          <w:sz w:val="28"/>
          <w:szCs w:val="28"/>
        </w:rPr>
      </w:pPr>
    </w:p>
    <w:p w:rsidR="005B4C32" w:rsidRDefault="005B4C32" w:rsidP="005B4C32">
      <w:pPr>
        <w:pStyle w:val="Default"/>
        <w:jc w:val="center"/>
        <w:rPr>
          <w:b/>
          <w:color w:val="auto"/>
          <w:sz w:val="28"/>
          <w:szCs w:val="28"/>
        </w:rPr>
      </w:pPr>
      <w:r>
        <w:rPr>
          <w:b/>
          <w:color w:val="auto"/>
          <w:sz w:val="28"/>
          <w:szCs w:val="28"/>
        </w:rPr>
        <w:t>Порядок заключения договора купли-продажи, порядок расчётов</w:t>
      </w:r>
    </w:p>
    <w:p w:rsidR="005B4C32" w:rsidRPr="000D3F7E" w:rsidRDefault="005B4C32" w:rsidP="005B4C32">
      <w:pPr>
        <w:pStyle w:val="Default"/>
        <w:ind w:firstLine="708"/>
        <w:jc w:val="both"/>
        <w:rPr>
          <w:color w:val="auto"/>
          <w:sz w:val="28"/>
          <w:szCs w:val="28"/>
        </w:rPr>
      </w:pPr>
      <w:r>
        <w:rPr>
          <w:color w:val="auto"/>
          <w:sz w:val="28"/>
          <w:szCs w:val="28"/>
        </w:rPr>
        <w:t xml:space="preserve">Договор купли-продажи заключается между Продавцом и Победителем торгов в </w:t>
      </w:r>
      <w:r w:rsidRPr="000D3F7E">
        <w:rPr>
          <w:color w:val="auto"/>
          <w:sz w:val="28"/>
          <w:szCs w:val="28"/>
        </w:rPr>
        <w:t xml:space="preserve">срок не позднее 30 (тридцати) рабочих дней </w:t>
      </w:r>
      <w:proofErr w:type="gramStart"/>
      <w:r w:rsidRPr="000D3F7E">
        <w:rPr>
          <w:color w:val="auto"/>
          <w:sz w:val="28"/>
          <w:szCs w:val="28"/>
        </w:rPr>
        <w:t>с даты оформления</w:t>
      </w:r>
      <w:proofErr w:type="gramEnd"/>
      <w:r w:rsidRPr="000D3F7E">
        <w:rPr>
          <w:color w:val="auto"/>
          <w:sz w:val="28"/>
          <w:szCs w:val="28"/>
        </w:rPr>
        <w:t xml:space="preserve"> Протокола об итогах торгов (форма договора купли-продажи прилагается).</w:t>
      </w:r>
    </w:p>
    <w:p w:rsidR="005B4C32" w:rsidRPr="000D3F7E" w:rsidRDefault="005B4C32" w:rsidP="005B4C32">
      <w:pPr>
        <w:pStyle w:val="Default"/>
        <w:ind w:firstLine="708"/>
        <w:jc w:val="both"/>
        <w:rPr>
          <w:color w:val="auto"/>
          <w:sz w:val="28"/>
          <w:szCs w:val="28"/>
        </w:rPr>
      </w:pPr>
      <w:r w:rsidRPr="000D3F7E">
        <w:rPr>
          <w:color w:val="auto"/>
          <w:sz w:val="28"/>
          <w:szCs w:val="28"/>
        </w:rPr>
        <w:t>Оплата имущества Победителем торгов осуществляется в порядке и сроки, установленные договором купли-продажи на условиях 100% предварительной оплаты до передачи имущества.</w:t>
      </w:r>
    </w:p>
    <w:p w:rsidR="005B4C32" w:rsidRPr="000D3F7E" w:rsidRDefault="005B4C32" w:rsidP="005B4C32">
      <w:pPr>
        <w:pStyle w:val="Default"/>
        <w:ind w:firstLine="708"/>
        <w:jc w:val="both"/>
        <w:rPr>
          <w:color w:val="auto"/>
          <w:sz w:val="28"/>
          <w:szCs w:val="28"/>
        </w:rPr>
      </w:pPr>
      <w:r w:rsidRPr="000D3F7E">
        <w:rPr>
          <w:color w:val="auto"/>
          <w:sz w:val="28"/>
          <w:szCs w:val="28"/>
        </w:rPr>
        <w:t xml:space="preserve">В случае уклонения (отказа) Победителя торгов от заключения </w:t>
      </w:r>
      <w:r>
        <w:rPr>
          <w:color w:val="auto"/>
          <w:sz w:val="28"/>
          <w:szCs w:val="28"/>
        </w:rPr>
        <w:br/>
      </w:r>
      <w:r w:rsidRPr="000D3F7E">
        <w:rPr>
          <w:color w:val="auto"/>
          <w:sz w:val="28"/>
          <w:szCs w:val="28"/>
        </w:rPr>
        <w:t>в указанный срок договора купли-продажи И</w:t>
      </w:r>
      <w:r>
        <w:rPr>
          <w:color w:val="auto"/>
          <w:sz w:val="28"/>
          <w:szCs w:val="28"/>
        </w:rPr>
        <w:t xml:space="preserve">мущества он утрачивает право на </w:t>
      </w:r>
      <w:r w:rsidRPr="000D3F7E">
        <w:rPr>
          <w:color w:val="auto"/>
          <w:sz w:val="28"/>
          <w:szCs w:val="28"/>
        </w:rPr>
        <w:t>заключение вышеуказанного договора.</w:t>
      </w:r>
    </w:p>
    <w:p w:rsidR="005B4C32" w:rsidRPr="000D3F7E" w:rsidRDefault="005B4C32" w:rsidP="005B4C32">
      <w:pPr>
        <w:pStyle w:val="Default"/>
        <w:ind w:firstLine="708"/>
        <w:jc w:val="both"/>
        <w:rPr>
          <w:color w:val="auto"/>
          <w:sz w:val="28"/>
          <w:szCs w:val="28"/>
        </w:rPr>
      </w:pPr>
      <w:proofErr w:type="gramStart"/>
      <w:r w:rsidRPr="000D3F7E">
        <w:rPr>
          <w:color w:val="auto"/>
          <w:sz w:val="28"/>
          <w:szCs w:val="28"/>
        </w:rPr>
        <w:t>В таком случае Продавец имеет право заключить договоры купли-продажи Имущества с участниками аукциона, сделавшими предыдущие предложения по цене Имущества, путем последовательного направления таким участникам открытого аукциона (начиная 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0D3F7E">
        <w:rPr>
          <w:color w:val="auto"/>
          <w:sz w:val="28"/>
          <w:szCs w:val="28"/>
        </w:rPr>
        <w:t xml:space="preserve"> С участником открытого аукциона (письменно выразившим намерение Продавцу на его оферту о приобретении Имущества) договоры купли-продажи Имущества заключается в течение 30 (тридцати) рабочих дней </w:t>
      </w:r>
      <w:proofErr w:type="gramStart"/>
      <w:r w:rsidRPr="000D3F7E">
        <w:rPr>
          <w:color w:val="auto"/>
          <w:sz w:val="28"/>
          <w:szCs w:val="28"/>
        </w:rPr>
        <w:t>с даты ответа</w:t>
      </w:r>
      <w:proofErr w:type="gramEnd"/>
      <w:r w:rsidRPr="000D3F7E">
        <w:rPr>
          <w:color w:val="auto"/>
          <w:sz w:val="28"/>
          <w:szCs w:val="28"/>
        </w:rPr>
        <w:t xml:space="preserve"> (согласия) участника аукциона на оферту Продавца. Указанный срок может быть продлен по соглашению Продавца и участника открытого аукциона (путем обмена письмами).</w:t>
      </w:r>
    </w:p>
    <w:p w:rsidR="005B4C32" w:rsidRPr="000D3F7E" w:rsidRDefault="005B4C32" w:rsidP="005B4C32">
      <w:pPr>
        <w:pStyle w:val="Default"/>
        <w:ind w:firstLine="708"/>
        <w:jc w:val="both"/>
        <w:rPr>
          <w:color w:val="auto"/>
          <w:sz w:val="28"/>
          <w:szCs w:val="28"/>
        </w:rPr>
      </w:pPr>
      <w:r w:rsidRPr="000D3F7E">
        <w:rPr>
          <w:color w:val="auto"/>
          <w:sz w:val="28"/>
          <w:szCs w:val="28"/>
        </w:rPr>
        <w:lastRenderedPageBreak/>
        <w:t xml:space="preserve">Переход прав на реализованное Имущество осуществляется в соответствии с договором купли-продажи. </w:t>
      </w:r>
    </w:p>
    <w:p w:rsidR="005B4C32" w:rsidRPr="000D3F7E" w:rsidRDefault="005B4C32" w:rsidP="005B4C32">
      <w:pPr>
        <w:pStyle w:val="Default"/>
        <w:ind w:firstLine="708"/>
        <w:jc w:val="both"/>
        <w:rPr>
          <w:color w:val="auto"/>
          <w:sz w:val="28"/>
          <w:szCs w:val="28"/>
        </w:rPr>
      </w:pPr>
      <w:r w:rsidRPr="000D3F7E">
        <w:rPr>
          <w:color w:val="auto"/>
          <w:sz w:val="28"/>
          <w:szCs w:val="28"/>
        </w:rPr>
        <w:t xml:space="preserve">В случае если открытый аукцион в электронной форме по продаже имущества был признан несостоявшимся по причине наличия единственного участника, соответствующего требованиям документации, реализация имущества может быть осуществлена путем направления такому единственному участнику оферты с указанием цены, которая не может быть ниже начальной цены. С единственным участником открытого аукциона в электронной форме (письменно выразившим намерение Продавцу на его оферту о приобретении Имущества) договор купли-продажи Имущества заключается в течение 30 (тридцати) рабочих дней </w:t>
      </w:r>
      <w:proofErr w:type="gramStart"/>
      <w:r w:rsidRPr="000D3F7E">
        <w:rPr>
          <w:color w:val="auto"/>
          <w:sz w:val="28"/>
          <w:szCs w:val="28"/>
        </w:rPr>
        <w:t>с даты ответа</w:t>
      </w:r>
      <w:proofErr w:type="gramEnd"/>
      <w:r w:rsidRPr="000D3F7E">
        <w:rPr>
          <w:color w:val="auto"/>
          <w:sz w:val="28"/>
          <w:szCs w:val="28"/>
        </w:rPr>
        <w:t xml:space="preserve"> (согласия) такого единственного участника на оферту. Указанный срок может быть продлен по соглашению Продавца и такого единственного участника (путем обмена письмами).</w:t>
      </w:r>
    </w:p>
    <w:p w:rsidR="005B4C32" w:rsidRPr="000D3F7E" w:rsidRDefault="005B4C32" w:rsidP="005B4C32">
      <w:pPr>
        <w:pStyle w:val="Default"/>
        <w:ind w:firstLine="708"/>
        <w:jc w:val="both"/>
        <w:rPr>
          <w:color w:val="auto"/>
          <w:sz w:val="28"/>
          <w:szCs w:val="28"/>
        </w:rPr>
      </w:pPr>
      <w:r w:rsidRPr="000D3F7E">
        <w:rPr>
          <w:color w:val="auto"/>
          <w:sz w:val="28"/>
          <w:szCs w:val="28"/>
        </w:rPr>
        <w:t>При уклонении (отказе) Победителя от заключения в указанные сроки договора купли-продажи Имущества задаток ему не возвращается и остается в собственности Продавца, а Победитель утрачивает право на заключение договора купли-продажи. Результаты открытого аукциона в части утверждения Победителя открытого аукциона Продавцом аннулируются.</w:t>
      </w:r>
    </w:p>
    <w:p w:rsidR="005B4C32" w:rsidRPr="000D3F7E" w:rsidRDefault="005B4C32" w:rsidP="005B4C32">
      <w:pPr>
        <w:pStyle w:val="Default"/>
        <w:ind w:firstLine="708"/>
        <w:jc w:val="both"/>
        <w:rPr>
          <w:color w:val="auto"/>
          <w:sz w:val="28"/>
          <w:szCs w:val="28"/>
        </w:rPr>
      </w:pPr>
      <w:r w:rsidRPr="000D3F7E">
        <w:rPr>
          <w:color w:val="auto"/>
          <w:sz w:val="28"/>
          <w:szCs w:val="28"/>
        </w:rPr>
        <w:t>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в собственности Продавца, договор купли-продажи подлежит расторжению. Результаты открытого аукциона в части утверждения Победителя открытого аукциона Продавцом аннулируются.</w:t>
      </w:r>
    </w:p>
    <w:p w:rsidR="00821D1D" w:rsidRDefault="005B4C32" w:rsidP="005B4C32">
      <w:pPr>
        <w:ind w:firstLine="709"/>
        <w:jc w:val="both"/>
        <w:rPr>
          <w:sz w:val="28"/>
          <w:szCs w:val="28"/>
        </w:rPr>
      </w:pPr>
      <w:proofErr w:type="gramStart"/>
      <w:r w:rsidRPr="000D3F7E">
        <w:rPr>
          <w:sz w:val="28"/>
          <w:szCs w:val="28"/>
        </w:rPr>
        <w:t>В таком случае Продавец имеет право заключить договор купли-продажи Имущества с участниками открытого аукциона, сделавшими предыдущие предложения по цене Имущества, путем последовательного направления таким участникам открытого аукциона (начиная 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0D3F7E">
        <w:rPr>
          <w:sz w:val="28"/>
          <w:szCs w:val="28"/>
        </w:rPr>
        <w:t xml:space="preserve"> С участником открытого аукциона (письменно выразившим намерение Продавцу на его оферту </w:t>
      </w:r>
      <w:r>
        <w:rPr>
          <w:sz w:val="28"/>
          <w:szCs w:val="28"/>
        </w:rPr>
        <w:br/>
      </w:r>
      <w:r w:rsidRPr="000D3F7E">
        <w:rPr>
          <w:sz w:val="28"/>
          <w:szCs w:val="28"/>
        </w:rPr>
        <w:t xml:space="preserve">о приобретении Имущества) договор купли-продажи Имущества заключается в течение 30 рабочих дней </w:t>
      </w:r>
      <w:proofErr w:type="gramStart"/>
      <w:r w:rsidRPr="000D3F7E">
        <w:rPr>
          <w:sz w:val="28"/>
          <w:szCs w:val="28"/>
        </w:rPr>
        <w:t>с даты ответа</w:t>
      </w:r>
      <w:proofErr w:type="gramEnd"/>
      <w:r w:rsidRPr="000D3F7E">
        <w:rPr>
          <w:sz w:val="28"/>
          <w:szCs w:val="28"/>
        </w:rPr>
        <w:t xml:space="preserve"> (согласия) участника открытого аукциона на оферту Продавца. Указанный срок может быть продлен по соглашению Продавца и участника открытого аукциона (путем обмена письмами).</w:t>
      </w:r>
    </w:p>
    <w:p w:rsidR="005B4C32" w:rsidRPr="004215A0" w:rsidRDefault="005B4C32" w:rsidP="005B4C32">
      <w:pPr>
        <w:ind w:firstLine="709"/>
        <w:jc w:val="both"/>
        <w:rPr>
          <w:sz w:val="28"/>
          <w:szCs w:val="28"/>
        </w:rPr>
      </w:pPr>
    </w:p>
    <w:p w:rsidR="00463FC9" w:rsidRDefault="00F9318F" w:rsidP="005B4C32">
      <w:pPr>
        <w:pStyle w:val="afd"/>
        <w:spacing w:before="0" w:beforeAutospacing="0" w:after="0" w:afterAutospacing="0"/>
        <w:jc w:val="center"/>
        <w:rPr>
          <w:b/>
          <w:color w:val="111111"/>
          <w:sz w:val="28"/>
          <w:szCs w:val="28"/>
        </w:rPr>
      </w:pPr>
      <w:r>
        <w:rPr>
          <w:b/>
          <w:color w:val="111111"/>
          <w:sz w:val="28"/>
          <w:szCs w:val="28"/>
        </w:rPr>
        <w:t>Дополнительная информация</w:t>
      </w:r>
    </w:p>
    <w:p w:rsidR="00463FC9" w:rsidRDefault="00F9318F" w:rsidP="005B4C32">
      <w:pPr>
        <w:pStyle w:val="afd"/>
        <w:spacing w:before="0" w:beforeAutospacing="0" w:after="0" w:afterAutospacing="0"/>
        <w:ind w:firstLine="851"/>
        <w:jc w:val="both"/>
        <w:rPr>
          <w:color w:val="111111"/>
          <w:sz w:val="28"/>
          <w:szCs w:val="28"/>
        </w:rPr>
      </w:pPr>
      <w:r>
        <w:rPr>
          <w:color w:val="111111"/>
          <w:sz w:val="28"/>
          <w:szCs w:val="28"/>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p>
    <w:p w:rsidR="000B39C8" w:rsidRDefault="000B39C8" w:rsidP="005B4C32">
      <w:pPr>
        <w:pStyle w:val="afd"/>
        <w:spacing w:before="0" w:beforeAutospacing="0" w:after="0" w:afterAutospacing="0"/>
        <w:ind w:firstLine="851"/>
        <w:jc w:val="both"/>
        <w:rPr>
          <w:color w:val="111111"/>
          <w:sz w:val="28"/>
          <w:szCs w:val="28"/>
        </w:rPr>
      </w:pPr>
    </w:p>
    <w:p w:rsidR="00463FC9" w:rsidRDefault="00F9318F">
      <w:pPr>
        <w:ind w:firstLine="709"/>
        <w:jc w:val="both"/>
        <w:rPr>
          <w:b/>
          <w:bCs/>
          <w:sz w:val="28"/>
          <w:szCs w:val="28"/>
        </w:rPr>
      </w:pPr>
      <w:r>
        <w:rPr>
          <w:b/>
          <w:bCs/>
          <w:sz w:val="28"/>
          <w:szCs w:val="28"/>
        </w:rPr>
        <w:t xml:space="preserve">Приложение: </w:t>
      </w:r>
      <w:r>
        <w:rPr>
          <w:bCs/>
          <w:sz w:val="28"/>
          <w:szCs w:val="28"/>
        </w:rPr>
        <w:t>проект договора купли-продажи.</w:t>
      </w:r>
    </w:p>
    <w:p w:rsidR="00463FC9" w:rsidRDefault="00463FC9">
      <w:pPr>
        <w:pStyle w:val="Default"/>
        <w:ind w:firstLine="708"/>
        <w:jc w:val="both"/>
        <w:rPr>
          <w:color w:val="auto"/>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463FC9" w:rsidRDefault="00463FC9">
      <w:pPr>
        <w:pStyle w:val="Default"/>
        <w:ind w:firstLine="708"/>
        <w:jc w:val="both"/>
        <w:rPr>
          <w:b/>
          <w:bCs/>
          <w:sz w:val="28"/>
          <w:szCs w:val="28"/>
        </w:rPr>
      </w:pPr>
    </w:p>
    <w:p w:rsidR="000D60CF" w:rsidRDefault="000D60CF">
      <w:pPr>
        <w:pStyle w:val="Default"/>
        <w:ind w:firstLine="708"/>
        <w:jc w:val="both"/>
        <w:rPr>
          <w:b/>
          <w:bCs/>
          <w:sz w:val="28"/>
          <w:szCs w:val="28"/>
        </w:rPr>
      </w:pPr>
    </w:p>
    <w:p w:rsidR="00463FC9" w:rsidRPr="000D60CF" w:rsidRDefault="00F9318F">
      <w:pPr>
        <w:jc w:val="right"/>
        <w:rPr>
          <w:b/>
          <w:bCs/>
        </w:rPr>
      </w:pPr>
      <w:r w:rsidRPr="000D60CF">
        <w:rPr>
          <w:b/>
          <w:bCs/>
        </w:rPr>
        <w:t>Приложение</w:t>
      </w:r>
    </w:p>
    <w:p w:rsidR="00B74012" w:rsidRPr="000D60CF" w:rsidRDefault="00B74012" w:rsidP="00B74012">
      <w:pPr>
        <w:jc w:val="center"/>
        <w:rPr>
          <w:rFonts w:eastAsiaTheme="minorHAnsi"/>
          <w:color w:val="111111"/>
        </w:rPr>
      </w:pPr>
    </w:p>
    <w:p w:rsidR="000D60CF" w:rsidRPr="000D60CF" w:rsidRDefault="000D60CF" w:rsidP="000D60CF">
      <w:pPr>
        <w:pStyle w:val="ConsTitle"/>
        <w:widowControl/>
        <w:tabs>
          <w:tab w:val="left" w:pos="4009"/>
          <w:tab w:val="center" w:pos="5528"/>
        </w:tabs>
        <w:ind w:right="0"/>
        <w:rPr>
          <w:rFonts w:ascii="Times New Roman" w:hAnsi="Times New Roman" w:cs="Times New Roman"/>
          <w:sz w:val="24"/>
          <w:szCs w:val="24"/>
        </w:rPr>
      </w:pPr>
      <w:r w:rsidRPr="000D60CF">
        <w:rPr>
          <w:rFonts w:ascii="Times New Roman" w:hAnsi="Times New Roman" w:cs="Times New Roman"/>
          <w:sz w:val="24"/>
          <w:szCs w:val="24"/>
        </w:rPr>
        <w:tab/>
        <w:t>ДОГОВОР № ______________________</w:t>
      </w:r>
    </w:p>
    <w:p w:rsidR="000D60CF" w:rsidRPr="000D60CF" w:rsidRDefault="000D60CF" w:rsidP="000D60CF">
      <w:pPr>
        <w:pStyle w:val="ConsNormal"/>
        <w:widowControl/>
        <w:ind w:right="0" w:firstLine="0"/>
        <w:jc w:val="center"/>
        <w:rPr>
          <w:rFonts w:ascii="Times New Roman" w:hAnsi="Times New Roman" w:cs="Times New Roman"/>
          <w:b/>
          <w:bCs/>
          <w:sz w:val="24"/>
          <w:szCs w:val="24"/>
        </w:rPr>
      </w:pPr>
      <w:r w:rsidRPr="000D60CF">
        <w:rPr>
          <w:rFonts w:ascii="Times New Roman" w:hAnsi="Times New Roman" w:cs="Times New Roman"/>
          <w:b/>
          <w:bCs/>
          <w:sz w:val="24"/>
          <w:szCs w:val="24"/>
        </w:rPr>
        <w:t>купли-продажи недвижимого имущества</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 xml:space="preserve">г. Майкоп                                                                        </w:t>
      </w:r>
      <w:r w:rsidR="005B4C32">
        <w:rPr>
          <w:rFonts w:ascii="Times New Roman" w:hAnsi="Times New Roman" w:cs="Times New Roman"/>
          <w:sz w:val="24"/>
          <w:szCs w:val="24"/>
        </w:rPr>
        <w:t xml:space="preserve">                           </w:t>
      </w:r>
      <w:r w:rsidRPr="000D60CF">
        <w:rPr>
          <w:rFonts w:ascii="Times New Roman" w:hAnsi="Times New Roman" w:cs="Times New Roman"/>
          <w:sz w:val="24"/>
          <w:szCs w:val="24"/>
        </w:rPr>
        <w:t>«__» ___________ 20___ года</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b/>
          <w:bCs/>
          <w:sz w:val="24"/>
          <w:szCs w:val="24"/>
        </w:rPr>
        <w:t xml:space="preserve"> Акционерное общество «Газпром газораспределение Майкоп»</w:t>
      </w:r>
      <w:r w:rsidRPr="000D60CF">
        <w:rPr>
          <w:rFonts w:ascii="Times New Roman" w:hAnsi="Times New Roman" w:cs="Times New Roman"/>
          <w:sz w:val="24"/>
          <w:szCs w:val="24"/>
        </w:rPr>
        <w:t xml:space="preserve">, именуемое в дальнейшем </w:t>
      </w:r>
      <w:r w:rsidRPr="000D60CF">
        <w:rPr>
          <w:rFonts w:ascii="Times New Roman" w:hAnsi="Times New Roman" w:cs="Times New Roman"/>
          <w:b/>
          <w:bCs/>
          <w:sz w:val="24"/>
          <w:szCs w:val="24"/>
        </w:rPr>
        <w:t>«Продавец»</w:t>
      </w:r>
      <w:r w:rsidRPr="000D60CF">
        <w:rPr>
          <w:rFonts w:ascii="Times New Roman" w:hAnsi="Times New Roman" w:cs="Times New Roman"/>
          <w:sz w:val="24"/>
          <w:szCs w:val="24"/>
        </w:rPr>
        <w:t xml:space="preserve">, в лице главного инженера-первого заместителя генерального директора Кушу Рустама </w:t>
      </w:r>
      <w:proofErr w:type="spellStart"/>
      <w:r w:rsidRPr="000D60CF">
        <w:rPr>
          <w:rFonts w:ascii="Times New Roman" w:hAnsi="Times New Roman" w:cs="Times New Roman"/>
          <w:sz w:val="24"/>
          <w:szCs w:val="24"/>
        </w:rPr>
        <w:t>Теучежевича</w:t>
      </w:r>
      <w:proofErr w:type="spellEnd"/>
      <w:r w:rsidRPr="000D60CF">
        <w:rPr>
          <w:rFonts w:ascii="Times New Roman" w:hAnsi="Times New Roman" w:cs="Times New Roman"/>
          <w:sz w:val="24"/>
          <w:szCs w:val="24"/>
        </w:rPr>
        <w:t xml:space="preserve">, действующего на основании доверенности № 130 от 06.09.2025 г., с одной стороны, и ____________________________________, именуемый в дальнейшем </w:t>
      </w:r>
      <w:r w:rsidRPr="000D60CF">
        <w:rPr>
          <w:rFonts w:ascii="Times New Roman" w:hAnsi="Times New Roman" w:cs="Times New Roman"/>
          <w:b/>
          <w:bCs/>
          <w:sz w:val="24"/>
          <w:szCs w:val="24"/>
        </w:rPr>
        <w:t>«Покупатель»</w:t>
      </w:r>
      <w:r w:rsidRPr="000D60CF">
        <w:rPr>
          <w:rFonts w:ascii="Times New Roman" w:hAnsi="Times New Roman" w:cs="Times New Roman"/>
          <w:sz w:val="24"/>
          <w:szCs w:val="24"/>
        </w:rPr>
        <w:t>, с другой стороны, заключили настоящий договор о нижеследующем:</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p>
    <w:p w:rsidR="000D60CF" w:rsidRPr="000D60CF" w:rsidRDefault="000D60CF" w:rsidP="000D60CF">
      <w:pPr>
        <w:pStyle w:val="ConsNormal"/>
        <w:widowControl/>
        <w:numPr>
          <w:ilvl w:val="0"/>
          <w:numId w:val="2"/>
        </w:numPr>
        <w:ind w:right="0"/>
        <w:jc w:val="center"/>
        <w:rPr>
          <w:rFonts w:ascii="Times New Roman" w:hAnsi="Times New Roman" w:cs="Times New Roman"/>
          <w:b/>
          <w:bCs/>
          <w:sz w:val="24"/>
          <w:szCs w:val="24"/>
        </w:rPr>
      </w:pPr>
      <w:r w:rsidRPr="000D60CF">
        <w:rPr>
          <w:rFonts w:ascii="Times New Roman" w:hAnsi="Times New Roman" w:cs="Times New Roman"/>
          <w:b/>
          <w:bCs/>
          <w:sz w:val="24"/>
          <w:szCs w:val="24"/>
        </w:rPr>
        <w:t>ПРЕДМЕТ ДОГОВОРА</w:t>
      </w:r>
    </w:p>
    <w:p w:rsidR="000D60CF" w:rsidRPr="000D60CF" w:rsidRDefault="000D60CF" w:rsidP="000D60CF">
      <w:pPr>
        <w:pStyle w:val="ConsNormal"/>
        <w:widowControl/>
        <w:ind w:left="786" w:right="0" w:firstLine="0"/>
        <w:rPr>
          <w:rFonts w:ascii="Times New Roman" w:hAnsi="Times New Roman" w:cs="Times New Roman"/>
          <w:b/>
          <w:bCs/>
          <w:sz w:val="24"/>
          <w:szCs w:val="24"/>
        </w:rPr>
      </w:pP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1.1. По настоящему договору Продавец обязуется передать в собственность Покупателя недвижимое имущество (далее – «Имущество») в сроки, предусмотренные в договоре, а Покупатель обязуется принять Имущество, уплатить за него цену, предусмотренную в договоре.</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1.2. Под Имуществом в настоящем Договоре понимаются следующие объекты:</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 xml:space="preserve">- часть административного здания, площадью 100,9 кв.м., расположенного по адресу: Республика Адыгея, р-н Красногвардейский, аул </w:t>
      </w:r>
      <w:proofErr w:type="spellStart"/>
      <w:r w:rsidRPr="000D60CF">
        <w:rPr>
          <w:rFonts w:ascii="Times New Roman" w:hAnsi="Times New Roman" w:cs="Times New Roman"/>
          <w:sz w:val="24"/>
          <w:szCs w:val="24"/>
        </w:rPr>
        <w:t>Хатукай</w:t>
      </w:r>
      <w:proofErr w:type="spellEnd"/>
      <w:r w:rsidRPr="000D60CF">
        <w:rPr>
          <w:rFonts w:ascii="Times New Roman" w:hAnsi="Times New Roman" w:cs="Times New Roman"/>
          <w:sz w:val="24"/>
          <w:szCs w:val="24"/>
        </w:rPr>
        <w:t xml:space="preserve">, ул. </w:t>
      </w:r>
      <w:proofErr w:type="spellStart"/>
      <w:r w:rsidRPr="000D60CF">
        <w:rPr>
          <w:rFonts w:ascii="Times New Roman" w:hAnsi="Times New Roman" w:cs="Times New Roman"/>
          <w:sz w:val="24"/>
          <w:szCs w:val="24"/>
        </w:rPr>
        <w:t>Старокубанская</w:t>
      </w:r>
      <w:proofErr w:type="spellEnd"/>
      <w:r w:rsidRPr="000D60CF">
        <w:rPr>
          <w:rFonts w:ascii="Times New Roman" w:hAnsi="Times New Roman" w:cs="Times New Roman"/>
          <w:sz w:val="24"/>
          <w:szCs w:val="24"/>
        </w:rPr>
        <w:t>, д. 2;</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 земельный участок, кадастровый номер 01:03:2300030:21, категория земель: земли населенных пунктов, виды разрешенного использования: производственное здание, площадью 680 +/- 9 кв.м., расположенный по адресу: м</w:t>
      </w:r>
      <w:r w:rsidRPr="000D60CF">
        <w:rPr>
          <w:rStyle w:val="fontstyle01"/>
          <w:rFonts w:ascii="Times New Roman" w:hAnsi="Times New Roman" w:cs="Times New Roman"/>
          <w:sz w:val="24"/>
          <w:szCs w:val="24"/>
        </w:rPr>
        <w:t xml:space="preserve">естоположение установлено относительно ориентира, расположенного в границах участка. Почтовый адрес ориентира: Республика Адыгея, р-н Красногвардейский, аул </w:t>
      </w:r>
      <w:proofErr w:type="spellStart"/>
      <w:r w:rsidRPr="000D60CF">
        <w:rPr>
          <w:rStyle w:val="fontstyle01"/>
          <w:rFonts w:ascii="Times New Roman" w:hAnsi="Times New Roman" w:cs="Times New Roman"/>
          <w:sz w:val="24"/>
          <w:szCs w:val="24"/>
        </w:rPr>
        <w:t>Хатукай</w:t>
      </w:r>
      <w:proofErr w:type="spellEnd"/>
      <w:r w:rsidRPr="000D60CF">
        <w:rPr>
          <w:rStyle w:val="fontstyle01"/>
          <w:rFonts w:ascii="Times New Roman" w:hAnsi="Times New Roman" w:cs="Times New Roman"/>
          <w:sz w:val="24"/>
          <w:szCs w:val="24"/>
        </w:rPr>
        <w:t xml:space="preserve">, ул. </w:t>
      </w:r>
      <w:proofErr w:type="spellStart"/>
      <w:r w:rsidRPr="000D60CF">
        <w:rPr>
          <w:rStyle w:val="fontstyle01"/>
          <w:rFonts w:ascii="Times New Roman" w:hAnsi="Times New Roman" w:cs="Times New Roman"/>
          <w:sz w:val="24"/>
          <w:szCs w:val="24"/>
        </w:rPr>
        <w:t>Старокубанская</w:t>
      </w:r>
      <w:proofErr w:type="spellEnd"/>
      <w:r w:rsidRPr="000D60CF">
        <w:rPr>
          <w:rStyle w:val="fontstyle01"/>
          <w:rFonts w:ascii="Times New Roman" w:hAnsi="Times New Roman" w:cs="Times New Roman"/>
          <w:sz w:val="24"/>
          <w:szCs w:val="24"/>
        </w:rPr>
        <w:t>, д. 2.</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 xml:space="preserve">1.3. Имущество принадлежит Продавцу на праве собственности, что подтверждается записью в Едином государственном реестре недвижимости от 27.11.2006 г. № </w:t>
      </w:r>
      <w:r w:rsidRPr="000D60CF">
        <w:rPr>
          <w:rStyle w:val="fontstyle01"/>
          <w:rFonts w:ascii="Times New Roman" w:hAnsi="Times New Roman" w:cs="Times New Roman"/>
          <w:sz w:val="24"/>
          <w:szCs w:val="24"/>
        </w:rPr>
        <w:t xml:space="preserve">01-01-09/007/2006-298 </w:t>
      </w:r>
      <w:r w:rsidRPr="000D60CF">
        <w:rPr>
          <w:rFonts w:ascii="Times New Roman" w:hAnsi="Times New Roman" w:cs="Times New Roman"/>
          <w:sz w:val="24"/>
          <w:szCs w:val="24"/>
        </w:rPr>
        <w:t>(часть административного здания)</w:t>
      </w:r>
      <w:r w:rsidRPr="000D60CF">
        <w:rPr>
          <w:rFonts w:ascii="Times New Roman" w:eastAsia="Arial" w:hAnsi="Times New Roman" w:cs="Times New Roman"/>
          <w:sz w:val="24"/>
          <w:szCs w:val="24"/>
        </w:rPr>
        <w:t xml:space="preserve"> и от 19.01.2009 г. № 01-01-09/009/2008-690 </w:t>
      </w:r>
      <w:r w:rsidRPr="000D60CF">
        <w:rPr>
          <w:rStyle w:val="fontstyle01"/>
          <w:rFonts w:ascii="Times New Roman" w:hAnsi="Times New Roman" w:cs="Times New Roman"/>
          <w:sz w:val="24"/>
          <w:szCs w:val="24"/>
        </w:rPr>
        <w:t>(земельный участок)</w:t>
      </w:r>
      <w:r w:rsidRPr="000D60CF">
        <w:rPr>
          <w:rFonts w:ascii="Times New Roman" w:hAnsi="Times New Roman" w:cs="Times New Roman"/>
          <w:sz w:val="24"/>
          <w:szCs w:val="24"/>
        </w:rPr>
        <w:t>.</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1.4. Переход права на Имущество, указанное в п. 1.2. настоящего Договора,  подлежит государственной регистрации в соответствии со ст. 551 ГК РФ и ФЗ от 13.07.2015г. № 218-ФЗ «О государственной регистрации недвижимости».</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1.5. На момент заключения настоящего  договора Покупатель произвел осмотр Имущества, ознакомлен с его состоянием; претензий не имеет.</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1.6. Настоящий Договор имеет силу передаточного акта, в соответствии с которым Продавец передал, а Покупатель принял Имущество.</w:t>
      </w:r>
    </w:p>
    <w:p w:rsidR="000D60CF" w:rsidRPr="000D60CF" w:rsidRDefault="000D60CF" w:rsidP="000D60CF">
      <w:pPr>
        <w:pStyle w:val="ConsNormal"/>
        <w:widowControl/>
        <w:ind w:right="0"/>
        <w:jc w:val="both"/>
        <w:rPr>
          <w:rFonts w:ascii="Times New Roman" w:hAnsi="Times New Roman" w:cs="Times New Roman"/>
          <w:sz w:val="24"/>
          <w:szCs w:val="24"/>
        </w:rPr>
      </w:pPr>
    </w:p>
    <w:p w:rsidR="000D60CF" w:rsidRPr="000D60CF" w:rsidRDefault="000D60CF" w:rsidP="000D60CF">
      <w:pPr>
        <w:pStyle w:val="ConsNormal"/>
        <w:widowControl/>
        <w:numPr>
          <w:ilvl w:val="0"/>
          <w:numId w:val="2"/>
        </w:numPr>
        <w:ind w:right="0"/>
        <w:jc w:val="center"/>
        <w:rPr>
          <w:rFonts w:ascii="Times New Roman" w:hAnsi="Times New Roman" w:cs="Times New Roman"/>
          <w:b/>
          <w:bCs/>
          <w:sz w:val="24"/>
          <w:szCs w:val="24"/>
        </w:rPr>
      </w:pPr>
      <w:r w:rsidRPr="000D60CF">
        <w:rPr>
          <w:rFonts w:ascii="Times New Roman" w:hAnsi="Times New Roman" w:cs="Times New Roman"/>
          <w:b/>
          <w:bCs/>
          <w:sz w:val="24"/>
          <w:szCs w:val="24"/>
        </w:rPr>
        <w:t>ПРАВА И ОБЯЗАННОСТИ СТОРОН</w:t>
      </w:r>
    </w:p>
    <w:p w:rsidR="000D60CF" w:rsidRPr="000D60CF" w:rsidRDefault="000D60CF" w:rsidP="000D60CF">
      <w:pPr>
        <w:pStyle w:val="ConsNormal"/>
        <w:widowControl/>
        <w:ind w:left="786" w:right="0" w:firstLine="0"/>
        <w:rPr>
          <w:rFonts w:ascii="Times New Roman" w:hAnsi="Times New Roman" w:cs="Times New Roman"/>
          <w:b/>
          <w:bCs/>
          <w:sz w:val="24"/>
          <w:szCs w:val="24"/>
        </w:rPr>
      </w:pP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2.1. Продавец обязан:</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2.1.1. Передать Покупателю Имущество свободным от любых прав третьих лиц.</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 xml:space="preserve">2.1.2. </w:t>
      </w:r>
      <w:proofErr w:type="gramStart"/>
      <w:r w:rsidRPr="000D60CF">
        <w:rPr>
          <w:rFonts w:ascii="Times New Roman" w:hAnsi="Times New Roman" w:cs="Times New Roman"/>
          <w:spacing w:val="-4"/>
          <w:sz w:val="24"/>
          <w:szCs w:val="24"/>
        </w:rPr>
        <w:t>Предоставить Покупателю документы</w:t>
      </w:r>
      <w:proofErr w:type="gramEnd"/>
      <w:r w:rsidRPr="000D60CF">
        <w:rPr>
          <w:rFonts w:ascii="Times New Roman" w:hAnsi="Times New Roman" w:cs="Times New Roman"/>
          <w:spacing w:val="-4"/>
          <w:sz w:val="24"/>
          <w:szCs w:val="24"/>
        </w:rPr>
        <w:t xml:space="preserve">, необходимые для проведения государственной </w:t>
      </w:r>
      <w:r w:rsidRPr="000D60CF">
        <w:rPr>
          <w:rFonts w:ascii="Times New Roman" w:hAnsi="Times New Roman" w:cs="Times New Roman"/>
          <w:sz w:val="24"/>
          <w:szCs w:val="24"/>
        </w:rPr>
        <w:t>регистрации перехода права собственности к Покупателю на объекты недвижимого имущества,</w:t>
      </w:r>
      <w:r w:rsidRPr="000D60CF">
        <w:rPr>
          <w:rFonts w:ascii="Times New Roman" w:hAnsi="Times New Roman" w:cs="Times New Roman"/>
          <w:spacing w:val="-11"/>
          <w:sz w:val="24"/>
          <w:szCs w:val="24"/>
        </w:rPr>
        <w:t xml:space="preserve"> указанные в пункте 1.2. настоящего договора, в </w:t>
      </w:r>
      <w:r w:rsidRPr="000D60CF">
        <w:rPr>
          <w:rFonts w:ascii="Times New Roman" w:hAnsi="Times New Roman" w:cs="Times New Roman"/>
          <w:sz w:val="24"/>
          <w:szCs w:val="24"/>
        </w:rPr>
        <w:t xml:space="preserve">Управление Федеральной службы государственной регистрации, кадастра и картографии по Республике Адыгея. </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2.2. Покупатель обязан:</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2.2.1. После оплаты общей стоимости Имущества обеспечить государственную регистрацию перехода права собственности на Имущество не позднее двух месяцев с момента подписания настоящего Договора.</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2.2.2. Оплатить Имущество в порядке и в сроки, предусмотренные настоящим договором.</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2.3. Продавец считается выполнившим свои обязательства по передаче Имущества Покупателю с момента подписания настоящего Договора.</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2.4. Покупатель считается выполнившим свои обязательства по оплате приобретаемого Имущества с момента поступления суммы, указанной в разделе 3 настоящего договора, на счет Продавца.</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lastRenderedPageBreak/>
        <w:t>2.5. В случае нарушения Покупателем порядка и сроков оплаты, предусмотренных разделом 3 настоящего договора, Продавец имеет право в одностороннем порядке расторгнуть настоящий договор и потребовать возврата Имущества.</w:t>
      </w:r>
    </w:p>
    <w:p w:rsidR="000D60CF" w:rsidRPr="000D60CF" w:rsidRDefault="000D60CF" w:rsidP="000D60CF">
      <w:pPr>
        <w:pStyle w:val="ConsNormal"/>
        <w:widowControl/>
        <w:ind w:right="0" w:firstLine="0"/>
        <w:jc w:val="both"/>
        <w:rPr>
          <w:rFonts w:ascii="Times New Roman" w:hAnsi="Times New Roman" w:cs="Times New Roman"/>
          <w:sz w:val="24"/>
          <w:szCs w:val="24"/>
        </w:rPr>
      </w:pPr>
    </w:p>
    <w:p w:rsidR="000D60CF" w:rsidRPr="000D60CF" w:rsidRDefault="000D60CF" w:rsidP="000D60CF">
      <w:pPr>
        <w:pStyle w:val="ConsNormal"/>
        <w:widowControl/>
        <w:numPr>
          <w:ilvl w:val="0"/>
          <w:numId w:val="2"/>
        </w:numPr>
        <w:ind w:right="0"/>
        <w:jc w:val="center"/>
        <w:rPr>
          <w:rFonts w:ascii="Times New Roman" w:hAnsi="Times New Roman" w:cs="Times New Roman"/>
          <w:b/>
          <w:bCs/>
          <w:sz w:val="24"/>
          <w:szCs w:val="24"/>
        </w:rPr>
      </w:pPr>
      <w:r w:rsidRPr="000D60CF">
        <w:rPr>
          <w:rFonts w:ascii="Times New Roman" w:hAnsi="Times New Roman" w:cs="Times New Roman"/>
          <w:b/>
          <w:bCs/>
          <w:sz w:val="24"/>
          <w:szCs w:val="24"/>
        </w:rPr>
        <w:t>СТОИМОСТЬ И ПОРЯДОК РАСЧЕТОВ</w:t>
      </w:r>
    </w:p>
    <w:p w:rsidR="000D60CF" w:rsidRPr="000D60CF" w:rsidRDefault="000D60CF" w:rsidP="000D60CF">
      <w:pPr>
        <w:pStyle w:val="ConsNormal"/>
        <w:widowControl/>
        <w:ind w:left="786" w:right="0" w:firstLine="0"/>
        <w:rPr>
          <w:rFonts w:ascii="Times New Roman" w:hAnsi="Times New Roman" w:cs="Times New Roman"/>
          <w:b/>
          <w:bCs/>
          <w:sz w:val="24"/>
          <w:szCs w:val="24"/>
        </w:rPr>
      </w:pP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3.1. Общая стоимость Имущества составляет</w:t>
      </w:r>
      <w:proofErr w:type="gramStart"/>
      <w:r w:rsidRPr="000D60CF">
        <w:rPr>
          <w:rFonts w:ascii="Times New Roman" w:hAnsi="Times New Roman" w:cs="Times New Roman"/>
          <w:sz w:val="24"/>
          <w:szCs w:val="24"/>
        </w:rPr>
        <w:t xml:space="preserve">  ________________ (_______________) </w:t>
      </w:r>
      <w:proofErr w:type="gramEnd"/>
      <w:r w:rsidRPr="000D60CF">
        <w:rPr>
          <w:rFonts w:ascii="Times New Roman" w:hAnsi="Times New Roman" w:cs="Times New Roman"/>
          <w:sz w:val="24"/>
          <w:szCs w:val="24"/>
        </w:rPr>
        <w:t xml:space="preserve">рублей ___ копеек, включая НДС 22%, в том числе: </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proofErr w:type="gramStart"/>
      <w:r w:rsidRPr="000D60CF">
        <w:rPr>
          <w:rFonts w:ascii="Times New Roman" w:hAnsi="Times New Roman" w:cs="Times New Roman"/>
          <w:sz w:val="24"/>
          <w:szCs w:val="24"/>
        </w:rPr>
        <w:t>- часть административного здания (площадь 100,9 кв.м., адрес:</w:t>
      </w:r>
      <w:proofErr w:type="gramEnd"/>
      <w:r w:rsidRPr="000D60CF">
        <w:rPr>
          <w:rFonts w:ascii="Times New Roman" w:hAnsi="Times New Roman" w:cs="Times New Roman"/>
          <w:sz w:val="24"/>
          <w:szCs w:val="24"/>
        </w:rPr>
        <w:t xml:space="preserve"> Республика Адыгея, р-н Красногвардейский, аул </w:t>
      </w:r>
      <w:proofErr w:type="spellStart"/>
      <w:r w:rsidRPr="000D60CF">
        <w:rPr>
          <w:rFonts w:ascii="Times New Roman" w:hAnsi="Times New Roman" w:cs="Times New Roman"/>
          <w:sz w:val="24"/>
          <w:szCs w:val="24"/>
        </w:rPr>
        <w:t>Хатукай</w:t>
      </w:r>
      <w:proofErr w:type="spellEnd"/>
      <w:r w:rsidRPr="000D60CF">
        <w:rPr>
          <w:rFonts w:ascii="Times New Roman" w:hAnsi="Times New Roman" w:cs="Times New Roman"/>
          <w:sz w:val="24"/>
          <w:szCs w:val="24"/>
        </w:rPr>
        <w:t xml:space="preserve">, ул. </w:t>
      </w:r>
      <w:proofErr w:type="spellStart"/>
      <w:r w:rsidRPr="000D60CF">
        <w:rPr>
          <w:rFonts w:ascii="Times New Roman" w:hAnsi="Times New Roman" w:cs="Times New Roman"/>
          <w:sz w:val="24"/>
          <w:szCs w:val="24"/>
        </w:rPr>
        <w:t>Старокубанская</w:t>
      </w:r>
      <w:proofErr w:type="spellEnd"/>
      <w:r w:rsidRPr="000D60CF">
        <w:rPr>
          <w:rFonts w:ascii="Times New Roman" w:hAnsi="Times New Roman" w:cs="Times New Roman"/>
          <w:sz w:val="24"/>
          <w:szCs w:val="24"/>
        </w:rPr>
        <w:t>, д. 2)  ________________ (__________________) рублей _____ копеек, включая НДС 22%.</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proofErr w:type="gramStart"/>
      <w:r w:rsidRPr="000D60CF">
        <w:rPr>
          <w:rFonts w:ascii="Times New Roman" w:hAnsi="Times New Roman" w:cs="Times New Roman"/>
          <w:sz w:val="24"/>
          <w:szCs w:val="24"/>
        </w:rPr>
        <w:t>- земельный участок (кадастровый номер 01:03:2300030:21, категория земель: земли населенных пунктов, виды разрешенного использования: производственное здание, площадь 680 +/- 9 кв.м., адрес: местоположение установлено относительно ориентира, расположенного в границах участка.</w:t>
      </w:r>
      <w:proofErr w:type="gramEnd"/>
      <w:r w:rsidRPr="000D60CF">
        <w:rPr>
          <w:rFonts w:ascii="Times New Roman" w:hAnsi="Times New Roman" w:cs="Times New Roman"/>
          <w:sz w:val="24"/>
          <w:szCs w:val="24"/>
        </w:rPr>
        <w:t xml:space="preserve"> Почтовый адрес ориентира: Республика Адыгея, р-н Красногвардейский, аул </w:t>
      </w:r>
      <w:proofErr w:type="spellStart"/>
      <w:r w:rsidRPr="000D60CF">
        <w:rPr>
          <w:rFonts w:ascii="Times New Roman" w:hAnsi="Times New Roman" w:cs="Times New Roman"/>
          <w:sz w:val="24"/>
          <w:szCs w:val="24"/>
        </w:rPr>
        <w:t>Хатукай</w:t>
      </w:r>
      <w:proofErr w:type="spellEnd"/>
      <w:r w:rsidRPr="000D60CF">
        <w:rPr>
          <w:rFonts w:ascii="Times New Roman" w:hAnsi="Times New Roman" w:cs="Times New Roman"/>
          <w:sz w:val="24"/>
          <w:szCs w:val="24"/>
        </w:rPr>
        <w:t xml:space="preserve">, ул. </w:t>
      </w:r>
      <w:proofErr w:type="spellStart"/>
      <w:r w:rsidRPr="000D60CF">
        <w:rPr>
          <w:rFonts w:ascii="Times New Roman" w:hAnsi="Times New Roman" w:cs="Times New Roman"/>
          <w:sz w:val="24"/>
          <w:szCs w:val="24"/>
        </w:rPr>
        <w:t>Старокубанская</w:t>
      </w:r>
      <w:proofErr w:type="spellEnd"/>
      <w:r w:rsidRPr="000D60CF">
        <w:rPr>
          <w:rFonts w:ascii="Times New Roman" w:hAnsi="Times New Roman" w:cs="Times New Roman"/>
          <w:sz w:val="24"/>
          <w:szCs w:val="24"/>
        </w:rPr>
        <w:t>, д. 2) ________________ (__________________) рублей _____ копеек, НДС не облагается.</w:t>
      </w:r>
    </w:p>
    <w:p w:rsidR="000D60CF" w:rsidRPr="000D60CF" w:rsidRDefault="000D60CF" w:rsidP="000D60CF">
      <w:pPr>
        <w:pStyle w:val="ConsNorma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3.2. Задаток, внесенный Покупателем на счет организатора торгов, в размере</w:t>
      </w:r>
      <w:proofErr w:type="gramStart"/>
      <w:r w:rsidRPr="000D60CF">
        <w:rPr>
          <w:rFonts w:ascii="Times New Roman" w:hAnsi="Times New Roman" w:cs="Times New Roman"/>
          <w:sz w:val="24"/>
          <w:szCs w:val="24"/>
        </w:rPr>
        <w:t xml:space="preserve"> __________ (______________) </w:t>
      </w:r>
      <w:proofErr w:type="gramEnd"/>
      <w:r w:rsidRPr="000D60CF">
        <w:rPr>
          <w:rFonts w:ascii="Times New Roman" w:hAnsi="Times New Roman" w:cs="Times New Roman"/>
          <w:sz w:val="24"/>
          <w:szCs w:val="24"/>
        </w:rPr>
        <w:t>рублей _____ копеек, НДС не облагается, засчитывается в счет оплаты Имущества в размере _____________ (_________________) рублей _____ копеек, в том числе НДС ___________ (_______________) рублей  ____  копеек.</w:t>
      </w:r>
    </w:p>
    <w:p w:rsidR="000D60CF" w:rsidRPr="000D60CF" w:rsidRDefault="000D60CF" w:rsidP="000D60CF">
      <w:pPr>
        <w:pStyle w:val="ConsNorma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3.3. В соответствии со статьей 380 Гражданского кодекса Российской Федерации задаток, указанный в пункте 3.2 настоящего Договора, является суммой в обеспечение исполнения обязательств Покупателя, установленных пунктом 3.1 настоящего Договора.</w:t>
      </w:r>
    </w:p>
    <w:p w:rsidR="000D60CF" w:rsidRPr="000D60CF" w:rsidRDefault="000D60CF" w:rsidP="000D60CF">
      <w:pPr>
        <w:pStyle w:val="ConsNorma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3.4. Сумма, указанная в п. 3.1 настоящего Договора, выплачивается Покупателем Продавцу не позднее 10 (десяти) календарных дней с момента подписания настоящего Договора, но до момента подачи соответствующего заявления о регистрации перехода права собственности на Имущество в регистрирующий орган.</w:t>
      </w:r>
    </w:p>
    <w:p w:rsidR="000D60CF" w:rsidRPr="000D60CF" w:rsidRDefault="000D60CF" w:rsidP="000D60CF">
      <w:pPr>
        <w:pStyle w:val="ConsNorma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3.5. Расчеты по настоящему Договору осуществляются безналичным путем.</w:t>
      </w:r>
    </w:p>
    <w:p w:rsidR="000D60CF" w:rsidRPr="000D60CF" w:rsidRDefault="000D60CF" w:rsidP="000D60CF">
      <w:pPr>
        <w:pStyle w:val="ConsNormal"/>
        <w:widowControl/>
        <w:ind w:left="426" w:right="0" w:firstLine="0"/>
        <w:jc w:val="both"/>
        <w:rPr>
          <w:rFonts w:ascii="Times New Roman" w:hAnsi="Times New Roman" w:cs="Times New Roman"/>
          <w:sz w:val="24"/>
          <w:szCs w:val="24"/>
        </w:rPr>
      </w:pPr>
      <w:r w:rsidRPr="000D60CF">
        <w:rPr>
          <w:rFonts w:ascii="Times New Roman" w:hAnsi="Times New Roman" w:cs="Times New Roman"/>
          <w:sz w:val="24"/>
          <w:szCs w:val="24"/>
        </w:rPr>
        <w:t>3.6. 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0D60CF" w:rsidRPr="000D60CF" w:rsidRDefault="000D60CF" w:rsidP="000D60CF">
      <w:pPr>
        <w:pStyle w:val="ConsNormal"/>
        <w:widowControl/>
        <w:ind w:left="426" w:right="282" w:firstLine="0"/>
        <w:jc w:val="both"/>
        <w:rPr>
          <w:rFonts w:ascii="Times New Roman" w:hAnsi="Times New Roman" w:cs="Times New Roman"/>
          <w:sz w:val="24"/>
          <w:szCs w:val="24"/>
        </w:rPr>
      </w:pPr>
    </w:p>
    <w:p w:rsidR="000D60CF" w:rsidRPr="000D60CF" w:rsidRDefault="000D60CF" w:rsidP="000D60CF">
      <w:pPr>
        <w:pStyle w:val="a3"/>
        <w:numPr>
          <w:ilvl w:val="0"/>
          <w:numId w:val="2"/>
        </w:numPr>
        <w:autoSpaceDE w:val="0"/>
        <w:autoSpaceDN w:val="0"/>
        <w:adjustRightInd w:val="0"/>
        <w:ind w:right="282"/>
        <w:jc w:val="center"/>
        <w:rPr>
          <w:b/>
          <w:bCs/>
        </w:rPr>
      </w:pPr>
      <w:r w:rsidRPr="000D60CF">
        <w:rPr>
          <w:b/>
          <w:bCs/>
        </w:rPr>
        <w:t>ОТВЕТСТВЕННОСТЬ СТОРОН</w:t>
      </w:r>
    </w:p>
    <w:p w:rsidR="000D60CF" w:rsidRPr="000D60CF" w:rsidRDefault="000D60CF" w:rsidP="000D60CF">
      <w:pPr>
        <w:pStyle w:val="a3"/>
        <w:autoSpaceDE w:val="0"/>
        <w:autoSpaceDN w:val="0"/>
        <w:adjustRightInd w:val="0"/>
        <w:ind w:left="786" w:right="282"/>
        <w:rPr>
          <w:b/>
          <w:bCs/>
        </w:rPr>
      </w:pPr>
    </w:p>
    <w:p w:rsidR="000D60CF" w:rsidRPr="000D60CF" w:rsidRDefault="000D60CF" w:rsidP="000D60CF">
      <w:pPr>
        <w:tabs>
          <w:tab w:val="left" w:pos="9355"/>
        </w:tabs>
        <w:autoSpaceDE w:val="0"/>
        <w:autoSpaceDN w:val="0"/>
        <w:adjustRightInd w:val="0"/>
        <w:ind w:left="426" w:right="-1"/>
        <w:jc w:val="both"/>
      </w:pPr>
      <w:r w:rsidRPr="000D60CF">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0D60CF" w:rsidRPr="000D60CF" w:rsidRDefault="000D60CF" w:rsidP="000D60CF">
      <w:pPr>
        <w:tabs>
          <w:tab w:val="left" w:pos="9355"/>
        </w:tabs>
        <w:autoSpaceDE w:val="0"/>
        <w:autoSpaceDN w:val="0"/>
        <w:adjustRightInd w:val="0"/>
        <w:ind w:left="426" w:right="-1"/>
        <w:jc w:val="both"/>
      </w:pPr>
      <w:r w:rsidRPr="000D60CF">
        <w:t>4.2.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0D60CF" w:rsidRPr="000D60CF" w:rsidRDefault="000D60CF" w:rsidP="000D60CF">
      <w:pPr>
        <w:tabs>
          <w:tab w:val="left" w:pos="9355"/>
        </w:tabs>
        <w:autoSpaceDE w:val="0"/>
        <w:autoSpaceDN w:val="0"/>
        <w:adjustRightInd w:val="0"/>
        <w:ind w:left="426" w:right="-1"/>
        <w:jc w:val="both"/>
      </w:pPr>
      <w:r w:rsidRPr="000D60CF">
        <w:t>4.3. Взыскание неустоек и возмещение убытков не освобождает сторону, нарушившую договор, от исполнения обязательств в натуре.</w:t>
      </w:r>
    </w:p>
    <w:p w:rsidR="000D60CF" w:rsidRPr="000D60CF" w:rsidRDefault="000D60CF" w:rsidP="000D60CF">
      <w:pPr>
        <w:tabs>
          <w:tab w:val="left" w:pos="9355"/>
        </w:tabs>
        <w:autoSpaceDE w:val="0"/>
        <w:autoSpaceDN w:val="0"/>
        <w:adjustRightInd w:val="0"/>
        <w:ind w:left="426" w:right="-1"/>
        <w:jc w:val="both"/>
      </w:pPr>
      <w:r w:rsidRPr="000D60CF">
        <w:t>4.4.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0D60CF" w:rsidRPr="000D60CF" w:rsidRDefault="000D60CF" w:rsidP="000D60CF">
      <w:pPr>
        <w:tabs>
          <w:tab w:val="left" w:pos="9355"/>
        </w:tabs>
        <w:autoSpaceDE w:val="0"/>
        <w:autoSpaceDN w:val="0"/>
        <w:adjustRightInd w:val="0"/>
        <w:ind w:left="426" w:right="-1"/>
        <w:jc w:val="both"/>
      </w:pPr>
      <w:r w:rsidRPr="000D60CF">
        <w:t xml:space="preserve">4.5. </w:t>
      </w:r>
      <w:r w:rsidRPr="000D60CF">
        <w:rPr>
          <w:rFonts w:eastAsia="Calibri"/>
          <w:lang w:eastAsia="en-US"/>
        </w:rPr>
        <w:t>В случае нарушения Покупателем срока уплаты цены Имущества, установленного пунктом 3.4. настоящего Договора, более чем на 5 (пять) рабочих дней, Продавец вправе в одностороннем порядке отказаться от исполнения настоящего Договора, внесенный Покупателем задаток не возвращается и остается у Продавца в соответствии со статьей 381 Гражданского кодекса Российской Федерации.</w:t>
      </w:r>
    </w:p>
    <w:p w:rsidR="000D60CF" w:rsidRPr="000D60CF" w:rsidRDefault="000D60CF" w:rsidP="000D60CF">
      <w:pPr>
        <w:tabs>
          <w:tab w:val="left" w:pos="9355"/>
        </w:tabs>
        <w:autoSpaceDE w:val="0"/>
        <w:autoSpaceDN w:val="0"/>
        <w:adjustRightInd w:val="0"/>
        <w:ind w:left="426" w:right="-1"/>
        <w:jc w:val="both"/>
      </w:pPr>
      <w:r w:rsidRPr="000D60CF">
        <w:t>4.6. В случае нарушения Покупателем порядка и сроков оплаты, предусмотренных разделом 3 настоящего договора, Продавец вправе по своему выбору отказаться от исполнения договора и потребовать возврата Имущества, либо потребовать уплаты неустойки в размере 0,1 % (одна десятая процента) от стоимости не оплаченного или несвоевременно оплаченного Имущества за каждый день просрочки.</w:t>
      </w:r>
    </w:p>
    <w:p w:rsidR="000D60CF" w:rsidRPr="000D60CF" w:rsidRDefault="000D60CF" w:rsidP="000D60CF">
      <w:pPr>
        <w:autoSpaceDE w:val="0"/>
        <w:autoSpaceDN w:val="0"/>
        <w:adjustRightInd w:val="0"/>
        <w:ind w:left="426" w:right="282"/>
        <w:jc w:val="both"/>
      </w:pPr>
    </w:p>
    <w:p w:rsidR="000D60CF" w:rsidRPr="000D60CF" w:rsidRDefault="000D60CF" w:rsidP="000D60CF">
      <w:pPr>
        <w:pStyle w:val="a3"/>
        <w:numPr>
          <w:ilvl w:val="0"/>
          <w:numId w:val="2"/>
        </w:numPr>
        <w:autoSpaceDE w:val="0"/>
        <w:autoSpaceDN w:val="0"/>
        <w:adjustRightInd w:val="0"/>
        <w:ind w:right="282"/>
        <w:jc w:val="center"/>
        <w:rPr>
          <w:b/>
          <w:bCs/>
        </w:rPr>
      </w:pPr>
      <w:r w:rsidRPr="000D60CF">
        <w:rPr>
          <w:b/>
          <w:bCs/>
        </w:rPr>
        <w:lastRenderedPageBreak/>
        <w:t>ОБСТОЯТЕЛЬСТВА НЕПРЕОДОЛИМОЙ СИЛЫ</w:t>
      </w:r>
    </w:p>
    <w:p w:rsidR="000D60CF" w:rsidRPr="000D60CF" w:rsidRDefault="000D60CF" w:rsidP="000D60CF">
      <w:pPr>
        <w:pStyle w:val="a3"/>
        <w:autoSpaceDE w:val="0"/>
        <w:autoSpaceDN w:val="0"/>
        <w:adjustRightInd w:val="0"/>
        <w:ind w:left="786" w:right="282"/>
        <w:rPr>
          <w:b/>
          <w:bCs/>
        </w:rPr>
      </w:pPr>
    </w:p>
    <w:p w:rsidR="000D60CF" w:rsidRPr="000D60CF" w:rsidRDefault="000D60CF" w:rsidP="000D60CF">
      <w:pPr>
        <w:tabs>
          <w:tab w:val="left" w:pos="9355"/>
        </w:tabs>
        <w:autoSpaceDE w:val="0"/>
        <w:autoSpaceDN w:val="0"/>
        <w:adjustRightInd w:val="0"/>
        <w:ind w:left="426" w:right="-1"/>
        <w:jc w:val="both"/>
      </w:pPr>
      <w:r w:rsidRPr="000D60CF">
        <w:t>5.1.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0D60CF" w:rsidRPr="000D60CF" w:rsidRDefault="000D60CF" w:rsidP="000D60CF">
      <w:pPr>
        <w:tabs>
          <w:tab w:val="left" w:pos="9355"/>
        </w:tabs>
        <w:autoSpaceDE w:val="0"/>
        <w:autoSpaceDN w:val="0"/>
        <w:adjustRightInd w:val="0"/>
        <w:ind w:left="426" w:right="-1"/>
        <w:jc w:val="both"/>
      </w:pPr>
      <w:r w:rsidRPr="000D60CF">
        <w:t>5.2.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0D60CF" w:rsidRPr="000D60CF" w:rsidRDefault="000D60CF" w:rsidP="000D60CF">
      <w:pPr>
        <w:autoSpaceDE w:val="0"/>
        <w:autoSpaceDN w:val="0"/>
        <w:adjustRightInd w:val="0"/>
        <w:ind w:left="426" w:right="282"/>
        <w:jc w:val="both"/>
      </w:pPr>
    </w:p>
    <w:p w:rsidR="000D60CF" w:rsidRPr="000D60CF" w:rsidRDefault="000D60CF" w:rsidP="000D60CF">
      <w:pPr>
        <w:pStyle w:val="a3"/>
        <w:numPr>
          <w:ilvl w:val="0"/>
          <w:numId w:val="2"/>
        </w:numPr>
        <w:autoSpaceDE w:val="0"/>
        <w:autoSpaceDN w:val="0"/>
        <w:adjustRightInd w:val="0"/>
        <w:ind w:right="282"/>
        <w:jc w:val="center"/>
        <w:rPr>
          <w:b/>
          <w:bCs/>
        </w:rPr>
      </w:pPr>
      <w:r w:rsidRPr="000D60CF">
        <w:rPr>
          <w:b/>
          <w:bCs/>
        </w:rPr>
        <w:t xml:space="preserve">СРОК ДЕЙСТВИЯ И ПОРЯДОК РАСТОРЖЕНИЯ НАСТОЯЩЕГО ДОГОВОРА </w:t>
      </w:r>
    </w:p>
    <w:p w:rsidR="000D60CF" w:rsidRPr="000D60CF" w:rsidRDefault="000D60CF" w:rsidP="000D60CF">
      <w:pPr>
        <w:pStyle w:val="a3"/>
        <w:autoSpaceDE w:val="0"/>
        <w:autoSpaceDN w:val="0"/>
        <w:adjustRightInd w:val="0"/>
        <w:ind w:left="786" w:right="282"/>
        <w:rPr>
          <w:b/>
          <w:bCs/>
        </w:rPr>
      </w:pPr>
    </w:p>
    <w:p w:rsidR="000D60CF" w:rsidRPr="000D60CF" w:rsidRDefault="000D60CF" w:rsidP="000D60CF">
      <w:pPr>
        <w:tabs>
          <w:tab w:val="left" w:pos="9355"/>
        </w:tabs>
        <w:ind w:left="426" w:right="-1"/>
        <w:jc w:val="both"/>
      </w:pPr>
      <w:r w:rsidRPr="000D60CF">
        <w:t>6.1. Настоящий договор вступает в силу с момента подписания Сторонами.</w:t>
      </w:r>
    </w:p>
    <w:p w:rsidR="000D60CF" w:rsidRPr="000D60CF" w:rsidRDefault="000D60CF" w:rsidP="000D60CF">
      <w:pPr>
        <w:tabs>
          <w:tab w:val="left" w:pos="9355"/>
        </w:tabs>
        <w:autoSpaceDE w:val="0"/>
        <w:autoSpaceDN w:val="0"/>
        <w:adjustRightInd w:val="0"/>
        <w:ind w:left="426" w:right="-1"/>
        <w:jc w:val="both"/>
      </w:pPr>
      <w:r w:rsidRPr="000D60CF">
        <w:t>6.2. Настоящий договор действует до полного исполнения сторонами обязательств по нему или до расторжения настоящего договора.</w:t>
      </w:r>
    </w:p>
    <w:p w:rsidR="000D60CF" w:rsidRPr="000D60CF" w:rsidRDefault="000D60CF" w:rsidP="000D60CF">
      <w:pPr>
        <w:autoSpaceDE w:val="0"/>
        <w:autoSpaceDN w:val="0"/>
        <w:adjustRightInd w:val="0"/>
        <w:ind w:left="426" w:right="284"/>
        <w:jc w:val="both"/>
      </w:pPr>
    </w:p>
    <w:p w:rsidR="000D60CF" w:rsidRDefault="000D60CF" w:rsidP="000D60CF">
      <w:pPr>
        <w:pStyle w:val="a3"/>
        <w:numPr>
          <w:ilvl w:val="0"/>
          <w:numId w:val="2"/>
        </w:numPr>
        <w:autoSpaceDE w:val="0"/>
        <w:autoSpaceDN w:val="0"/>
        <w:adjustRightInd w:val="0"/>
        <w:ind w:right="282"/>
        <w:jc w:val="center"/>
        <w:rPr>
          <w:b/>
          <w:bCs/>
        </w:rPr>
      </w:pPr>
      <w:r w:rsidRPr="000D60CF">
        <w:rPr>
          <w:b/>
          <w:bCs/>
        </w:rPr>
        <w:t>РАЗРЕШЕНИЕ СПОРОВ</w:t>
      </w:r>
    </w:p>
    <w:p w:rsidR="000D60CF" w:rsidRPr="000D60CF" w:rsidRDefault="000D60CF" w:rsidP="000D60CF">
      <w:pPr>
        <w:pStyle w:val="a3"/>
        <w:autoSpaceDE w:val="0"/>
        <w:autoSpaceDN w:val="0"/>
        <w:adjustRightInd w:val="0"/>
        <w:ind w:left="786" w:right="282"/>
        <w:rPr>
          <w:b/>
          <w:bCs/>
        </w:rPr>
      </w:pPr>
    </w:p>
    <w:p w:rsidR="000D60CF" w:rsidRPr="000D60CF" w:rsidRDefault="000D60CF" w:rsidP="000D60CF">
      <w:pPr>
        <w:autoSpaceDE w:val="0"/>
        <w:autoSpaceDN w:val="0"/>
        <w:adjustRightInd w:val="0"/>
        <w:ind w:left="426" w:right="-1"/>
        <w:jc w:val="both"/>
      </w:pPr>
      <w:r w:rsidRPr="000D60CF">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0D60CF" w:rsidRPr="000D60CF" w:rsidRDefault="000D60CF" w:rsidP="000D60CF">
      <w:pPr>
        <w:autoSpaceDE w:val="0"/>
        <w:autoSpaceDN w:val="0"/>
        <w:adjustRightInd w:val="0"/>
        <w:ind w:left="426" w:right="-1"/>
        <w:jc w:val="both"/>
      </w:pPr>
      <w:r w:rsidRPr="000D60CF">
        <w:t>7.2. При не урегулировании в процессе переговоров спорных вопросов споры разрешаются в суде по месту нахождения Продавца.</w:t>
      </w:r>
    </w:p>
    <w:p w:rsidR="000D60CF" w:rsidRPr="000D60CF" w:rsidRDefault="000D60CF" w:rsidP="000D60CF">
      <w:pPr>
        <w:autoSpaceDE w:val="0"/>
        <w:autoSpaceDN w:val="0"/>
        <w:adjustRightInd w:val="0"/>
        <w:ind w:left="426" w:right="282"/>
        <w:jc w:val="both"/>
      </w:pPr>
    </w:p>
    <w:p w:rsidR="000D60CF" w:rsidRDefault="000D60CF" w:rsidP="000D60CF">
      <w:pPr>
        <w:pStyle w:val="a3"/>
        <w:numPr>
          <w:ilvl w:val="0"/>
          <w:numId w:val="2"/>
        </w:numPr>
        <w:autoSpaceDE w:val="0"/>
        <w:autoSpaceDN w:val="0"/>
        <w:adjustRightInd w:val="0"/>
        <w:ind w:right="282"/>
        <w:jc w:val="center"/>
        <w:rPr>
          <w:b/>
          <w:bCs/>
        </w:rPr>
      </w:pPr>
      <w:r w:rsidRPr="000D60CF">
        <w:rPr>
          <w:b/>
          <w:bCs/>
        </w:rPr>
        <w:t>ЗАКЛЮЧИТЕЛЬНЫЕ ПОЛОЖЕНИЯ</w:t>
      </w:r>
    </w:p>
    <w:p w:rsidR="000D60CF" w:rsidRPr="000D60CF" w:rsidRDefault="000D60CF" w:rsidP="000D60CF">
      <w:pPr>
        <w:pStyle w:val="a3"/>
        <w:autoSpaceDE w:val="0"/>
        <w:autoSpaceDN w:val="0"/>
        <w:adjustRightInd w:val="0"/>
        <w:ind w:left="786" w:right="282"/>
        <w:rPr>
          <w:b/>
          <w:bCs/>
        </w:rPr>
      </w:pPr>
    </w:p>
    <w:p w:rsidR="000D60CF" w:rsidRPr="000D60CF" w:rsidRDefault="000D60CF" w:rsidP="000D60CF">
      <w:pPr>
        <w:autoSpaceDE w:val="0"/>
        <w:autoSpaceDN w:val="0"/>
        <w:adjustRightInd w:val="0"/>
        <w:ind w:left="426" w:right="-1"/>
        <w:jc w:val="both"/>
      </w:pPr>
      <w:r w:rsidRPr="000D60CF">
        <w:t>8.1.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0D60CF" w:rsidRPr="000D60CF" w:rsidRDefault="000D60CF" w:rsidP="000D60CF">
      <w:pPr>
        <w:autoSpaceDE w:val="0"/>
        <w:autoSpaceDN w:val="0"/>
        <w:adjustRightInd w:val="0"/>
        <w:ind w:left="426" w:right="-1"/>
        <w:jc w:val="both"/>
      </w:pPr>
      <w:r w:rsidRPr="000D60CF">
        <w:t>8.2. Все уведомления и сообщения должны направляться в письменной форме.</w:t>
      </w:r>
    </w:p>
    <w:p w:rsidR="000D60CF" w:rsidRPr="000D60CF" w:rsidRDefault="000D60CF" w:rsidP="000D60CF">
      <w:pPr>
        <w:autoSpaceDE w:val="0"/>
        <w:autoSpaceDN w:val="0"/>
        <w:adjustRightInd w:val="0"/>
        <w:ind w:left="426" w:right="-1"/>
        <w:jc w:val="both"/>
      </w:pPr>
      <w:r w:rsidRPr="000D60CF">
        <w:t>8.3. Расходы, связанные с государственной регистрацией перехода права собственности, возлагаются на Покупателя.</w:t>
      </w:r>
    </w:p>
    <w:p w:rsidR="000D60CF" w:rsidRPr="000D60CF" w:rsidRDefault="000D60CF" w:rsidP="000D60CF">
      <w:pPr>
        <w:autoSpaceDE w:val="0"/>
        <w:autoSpaceDN w:val="0"/>
        <w:adjustRightInd w:val="0"/>
        <w:ind w:left="426" w:right="-1"/>
        <w:jc w:val="both"/>
      </w:pPr>
      <w:r w:rsidRPr="000D60CF">
        <w:t>8.4. Во всем остальном, что не предусмотрено настоящим договором, стороны руководствуются действующим законодательством.</w:t>
      </w:r>
    </w:p>
    <w:p w:rsidR="000D60CF" w:rsidRPr="000D60CF" w:rsidRDefault="000D60CF" w:rsidP="000D60CF">
      <w:pPr>
        <w:autoSpaceDE w:val="0"/>
        <w:autoSpaceDN w:val="0"/>
        <w:adjustRightInd w:val="0"/>
        <w:ind w:left="426" w:right="-1"/>
        <w:jc w:val="both"/>
      </w:pPr>
      <w:r w:rsidRPr="000D60CF">
        <w:t xml:space="preserve">8.5. Договор составлен в трех экземплярах, имеющих одинаковую юридическую силу, из которых один находится у Продавца, второй - у Покупателя, третий – для представления в Управление Федеральной службы государственной регистрации, кадастра и картографии по Республике Адыгея. </w:t>
      </w:r>
    </w:p>
    <w:p w:rsidR="000D60CF" w:rsidRPr="000D60CF" w:rsidRDefault="000D60CF" w:rsidP="000D60CF">
      <w:pPr>
        <w:autoSpaceDE w:val="0"/>
        <w:autoSpaceDN w:val="0"/>
        <w:adjustRightInd w:val="0"/>
        <w:ind w:left="426" w:right="-1"/>
        <w:jc w:val="both"/>
      </w:pPr>
      <w:r w:rsidRPr="000D60CF">
        <w:t xml:space="preserve">8.6. </w:t>
      </w:r>
      <w:r w:rsidRPr="000D60CF">
        <w:rPr>
          <w:rFonts w:eastAsia="Calibri"/>
          <w:lang w:eastAsia="en-US"/>
        </w:rPr>
        <w:t xml:space="preserve">Стороны констатируют, что Покупатель ознакомлен с Кодексом </w:t>
      </w:r>
      <w:r w:rsidRPr="000D60CF">
        <w:rPr>
          <w:rFonts w:eastAsia="Calibri"/>
          <w:color w:val="000000"/>
          <w:lang w:eastAsia="en-US"/>
        </w:rPr>
        <w:t>корпоративной этики ПАО «Газпром», размещенным на сайте ПАО «Газпром» (</w:t>
      </w:r>
      <w:hyperlink r:id="rId13" w:history="1">
        <w:r w:rsidRPr="000D60CF">
          <w:rPr>
            <w:rFonts w:eastAsia="Calibri"/>
            <w:color w:val="000000"/>
            <w:u w:val="single"/>
            <w:lang w:eastAsia="en-US"/>
          </w:rPr>
          <w:t>https://www.gazprom.ru/investors/documents</w:t>
        </w:r>
      </w:hyperlink>
      <w:r w:rsidRPr="000D60CF">
        <w:rPr>
          <w:rFonts w:eastAsia="Calibri"/>
          <w:color w:val="000000"/>
          <w:lang w:eastAsia="en-US"/>
        </w:rPr>
        <w:t xml:space="preserve">), согласен с содержащимися в нем рекомендуемыми для соблюдения </w:t>
      </w:r>
      <w:r w:rsidRPr="000D60CF">
        <w:rPr>
          <w:rFonts w:eastAsia="Calibri"/>
          <w:lang w:eastAsia="en-US"/>
        </w:rPr>
        <w:t>принципами и правилами делового поведения в части, не противоречащей существу имеющихся договорных обязательств и применимому праву.</w:t>
      </w:r>
    </w:p>
    <w:p w:rsidR="000D60CF" w:rsidRPr="000D60CF" w:rsidRDefault="000D60CF" w:rsidP="000D60CF">
      <w:pPr>
        <w:pStyle w:val="ConsNormal"/>
        <w:ind w:left="426" w:right="282" w:firstLine="0"/>
        <w:jc w:val="both"/>
        <w:rPr>
          <w:rFonts w:ascii="Times New Roman" w:hAnsi="Times New Roman" w:cs="Times New Roman"/>
          <w:sz w:val="24"/>
          <w:szCs w:val="24"/>
        </w:rPr>
      </w:pPr>
      <w:r w:rsidRPr="000D60CF">
        <w:rPr>
          <w:rFonts w:ascii="Times New Roman" w:hAnsi="Times New Roman" w:cs="Times New Roman"/>
          <w:sz w:val="24"/>
          <w:szCs w:val="24"/>
        </w:rPr>
        <w:t>8.7. К настоящему Договору прилагается и является его неотъемлемой частью:</w:t>
      </w:r>
    </w:p>
    <w:p w:rsidR="000D60CF" w:rsidRPr="000D60CF" w:rsidRDefault="000D60CF" w:rsidP="000D60CF">
      <w:pPr>
        <w:pStyle w:val="ConsNormal"/>
        <w:ind w:left="426" w:right="282" w:firstLine="0"/>
        <w:jc w:val="both"/>
        <w:rPr>
          <w:rFonts w:ascii="Times New Roman" w:hAnsi="Times New Roman" w:cs="Times New Roman"/>
          <w:sz w:val="24"/>
          <w:szCs w:val="24"/>
          <w:vertAlign w:val="superscript"/>
        </w:rPr>
      </w:pPr>
      <w:r w:rsidRPr="000D60CF">
        <w:rPr>
          <w:rFonts w:ascii="Times New Roman" w:hAnsi="Times New Roman" w:cs="Times New Roman"/>
          <w:sz w:val="24"/>
          <w:szCs w:val="24"/>
        </w:rPr>
        <w:t>-</w:t>
      </w:r>
      <w:r w:rsidRPr="000D60CF">
        <w:rPr>
          <w:rFonts w:ascii="Times New Roman" w:hAnsi="Times New Roman" w:cs="Times New Roman"/>
          <w:sz w:val="24"/>
          <w:szCs w:val="24"/>
        </w:rPr>
        <w:tab/>
        <w:t>Приложение №1 – Согласие контрагента АО «Газпром газораспределение Майкоп» на обработку персональных данных.</w:t>
      </w:r>
      <w:r w:rsidRPr="000D60CF">
        <w:rPr>
          <w:rStyle w:val="ae"/>
          <w:rFonts w:ascii="Times New Roman" w:hAnsi="Times New Roman" w:cs="Times New Roman"/>
          <w:sz w:val="24"/>
          <w:szCs w:val="24"/>
        </w:rPr>
        <w:footnoteReference w:id="1"/>
      </w:r>
    </w:p>
    <w:p w:rsidR="000D60CF" w:rsidRDefault="000D60CF" w:rsidP="000D60CF">
      <w:pPr>
        <w:pStyle w:val="ConsNormal"/>
        <w:widowControl/>
        <w:ind w:left="426" w:right="282" w:firstLine="0"/>
        <w:jc w:val="center"/>
        <w:rPr>
          <w:rFonts w:ascii="Times New Roman" w:hAnsi="Times New Roman" w:cs="Times New Roman"/>
          <w:b/>
          <w:bCs/>
          <w:sz w:val="24"/>
          <w:szCs w:val="24"/>
        </w:rPr>
      </w:pPr>
    </w:p>
    <w:p w:rsidR="000D60CF" w:rsidRDefault="000D60CF" w:rsidP="000D60CF">
      <w:pPr>
        <w:pStyle w:val="ConsNormal"/>
        <w:widowControl/>
        <w:ind w:left="426" w:right="282" w:firstLine="0"/>
        <w:jc w:val="center"/>
        <w:rPr>
          <w:rFonts w:ascii="Times New Roman" w:hAnsi="Times New Roman" w:cs="Times New Roman"/>
          <w:b/>
          <w:bCs/>
          <w:sz w:val="24"/>
          <w:szCs w:val="24"/>
        </w:rPr>
      </w:pPr>
    </w:p>
    <w:p w:rsidR="000D60CF" w:rsidRDefault="000D60CF" w:rsidP="000D60CF">
      <w:pPr>
        <w:pStyle w:val="ConsNormal"/>
        <w:widowControl/>
        <w:ind w:left="426" w:right="282" w:firstLine="0"/>
        <w:jc w:val="center"/>
        <w:rPr>
          <w:rFonts w:ascii="Times New Roman" w:hAnsi="Times New Roman" w:cs="Times New Roman"/>
          <w:b/>
          <w:bCs/>
          <w:sz w:val="24"/>
          <w:szCs w:val="24"/>
        </w:rPr>
      </w:pPr>
    </w:p>
    <w:p w:rsidR="000D60CF" w:rsidRDefault="000D60CF" w:rsidP="000D60CF">
      <w:pPr>
        <w:pStyle w:val="ConsNormal"/>
        <w:widowControl/>
        <w:ind w:left="426" w:right="282" w:firstLine="0"/>
        <w:jc w:val="center"/>
        <w:rPr>
          <w:rFonts w:ascii="Times New Roman" w:hAnsi="Times New Roman" w:cs="Times New Roman"/>
          <w:b/>
          <w:bCs/>
          <w:sz w:val="24"/>
          <w:szCs w:val="24"/>
        </w:rPr>
      </w:pPr>
    </w:p>
    <w:p w:rsidR="000D60CF" w:rsidRDefault="000D60CF" w:rsidP="000D60CF">
      <w:pPr>
        <w:pStyle w:val="ConsNormal"/>
        <w:widowControl/>
        <w:ind w:left="426" w:right="282" w:firstLine="0"/>
        <w:jc w:val="center"/>
        <w:rPr>
          <w:rFonts w:ascii="Times New Roman" w:hAnsi="Times New Roman" w:cs="Times New Roman"/>
          <w:b/>
          <w:bCs/>
          <w:sz w:val="24"/>
          <w:szCs w:val="24"/>
        </w:rPr>
      </w:pPr>
    </w:p>
    <w:p w:rsidR="000D60CF" w:rsidRPr="000D60CF" w:rsidRDefault="000D60CF" w:rsidP="000D60CF">
      <w:pPr>
        <w:pStyle w:val="ConsNormal"/>
        <w:widowControl/>
        <w:ind w:left="426" w:right="282" w:firstLine="0"/>
        <w:jc w:val="center"/>
        <w:rPr>
          <w:rFonts w:ascii="Times New Roman" w:hAnsi="Times New Roman" w:cs="Times New Roman"/>
          <w:b/>
          <w:bCs/>
          <w:sz w:val="24"/>
          <w:szCs w:val="24"/>
        </w:rPr>
      </w:pPr>
    </w:p>
    <w:p w:rsidR="000D60CF" w:rsidRPr="000D60CF" w:rsidRDefault="000D60CF" w:rsidP="000D60CF">
      <w:pPr>
        <w:pStyle w:val="ConsNormal"/>
        <w:widowControl/>
        <w:ind w:left="426" w:right="282" w:firstLine="0"/>
        <w:jc w:val="center"/>
        <w:rPr>
          <w:rFonts w:ascii="Times New Roman" w:hAnsi="Times New Roman" w:cs="Times New Roman"/>
          <w:b/>
          <w:bCs/>
          <w:sz w:val="24"/>
          <w:szCs w:val="24"/>
        </w:rPr>
      </w:pPr>
      <w:r w:rsidRPr="000D60CF">
        <w:rPr>
          <w:rFonts w:ascii="Times New Roman" w:hAnsi="Times New Roman" w:cs="Times New Roman"/>
          <w:b/>
          <w:bCs/>
          <w:sz w:val="24"/>
          <w:szCs w:val="24"/>
        </w:rPr>
        <w:lastRenderedPageBreak/>
        <w:t>9. АДРЕСА И ПЛАТЕЖНЫЕ РЕКВИЗИТЫ СТОРОН:</w:t>
      </w:r>
    </w:p>
    <w:p w:rsidR="000D60CF" w:rsidRPr="000D60CF" w:rsidRDefault="000D60CF" w:rsidP="000D60CF">
      <w:pPr>
        <w:pStyle w:val="ConsNormal"/>
        <w:widowControl/>
        <w:ind w:left="426" w:right="282" w:firstLine="0"/>
        <w:jc w:val="center"/>
        <w:rPr>
          <w:rFonts w:ascii="Times New Roman" w:hAnsi="Times New Roman" w:cs="Times New Roman"/>
          <w:b/>
          <w:bCs/>
          <w:sz w:val="24"/>
          <w:szCs w:val="24"/>
        </w:rPr>
      </w:pPr>
    </w:p>
    <w:p w:rsidR="000D60CF" w:rsidRPr="000D60CF" w:rsidRDefault="000D60CF" w:rsidP="000D60CF">
      <w:pPr>
        <w:pStyle w:val="ConsNormal"/>
        <w:widowControl/>
        <w:ind w:left="426" w:right="282" w:firstLine="0"/>
        <w:jc w:val="both"/>
        <w:rPr>
          <w:rFonts w:ascii="Times New Roman" w:hAnsi="Times New Roman" w:cs="Times New Roman"/>
          <w:b/>
          <w:sz w:val="24"/>
          <w:szCs w:val="24"/>
        </w:rPr>
      </w:pPr>
      <w:r w:rsidRPr="000D60CF">
        <w:rPr>
          <w:rFonts w:ascii="Times New Roman" w:hAnsi="Times New Roman" w:cs="Times New Roman"/>
          <w:b/>
          <w:sz w:val="24"/>
          <w:szCs w:val="24"/>
        </w:rPr>
        <w:t xml:space="preserve">           Продавец:                                                                                   Покупатель:                                                                                                       </w:t>
      </w:r>
    </w:p>
    <w:p w:rsidR="000D60CF" w:rsidRPr="000D60CF" w:rsidRDefault="000D60CF" w:rsidP="000D60CF">
      <w:pPr>
        <w:pStyle w:val="ConsNonformat"/>
        <w:widowControl/>
        <w:ind w:left="426" w:right="282"/>
        <w:rPr>
          <w:rFonts w:ascii="Times New Roman" w:hAnsi="Times New Roman" w:cs="Times New Roman"/>
          <w:b/>
          <w:bCs/>
          <w:sz w:val="24"/>
          <w:szCs w:val="24"/>
        </w:rPr>
      </w:pPr>
      <w:r w:rsidRPr="000D60CF">
        <w:rPr>
          <w:rFonts w:ascii="Times New Roman" w:hAnsi="Times New Roman" w:cs="Times New Roman"/>
          <w:b/>
          <w:bCs/>
          <w:sz w:val="24"/>
          <w:szCs w:val="24"/>
        </w:rPr>
        <w:t xml:space="preserve">АО «Газпром газораспределение Майкоп»             </w:t>
      </w:r>
    </w:p>
    <w:tbl>
      <w:tblPr>
        <w:tblW w:w="0" w:type="auto"/>
        <w:tblInd w:w="392" w:type="dxa"/>
        <w:tblLook w:val="0000"/>
      </w:tblPr>
      <w:tblGrid>
        <w:gridCol w:w="5232"/>
        <w:gridCol w:w="5058"/>
      </w:tblGrid>
      <w:tr w:rsidR="000D60CF" w:rsidRPr="000D60CF" w:rsidTr="0059430D">
        <w:tc>
          <w:tcPr>
            <w:tcW w:w="5386" w:type="dxa"/>
          </w:tcPr>
          <w:p w:rsidR="000D60CF" w:rsidRPr="000D60CF" w:rsidRDefault="000D60CF" w:rsidP="0059430D">
            <w:r w:rsidRPr="000D60CF">
              <w:t>385003, Республика Адыгея,</w:t>
            </w:r>
          </w:p>
          <w:p w:rsidR="000D60CF" w:rsidRPr="000D60CF" w:rsidRDefault="000D60CF" w:rsidP="0059430D">
            <w:r w:rsidRPr="000D60CF">
              <w:t xml:space="preserve">г. Майкоп, ул. </w:t>
            </w:r>
            <w:proofErr w:type="gramStart"/>
            <w:r w:rsidRPr="000D60CF">
              <w:t>Апшеронская</w:t>
            </w:r>
            <w:proofErr w:type="gramEnd"/>
            <w:r w:rsidRPr="000D60CF">
              <w:t>, 4</w:t>
            </w:r>
          </w:p>
          <w:p w:rsidR="000D60CF" w:rsidRPr="000D60CF" w:rsidRDefault="000D60CF" w:rsidP="0059430D">
            <w:r w:rsidRPr="000D60CF">
              <w:t>ИНН 0105018196, КПП 010501001</w:t>
            </w:r>
          </w:p>
          <w:p w:rsidR="000D60CF" w:rsidRPr="000D60CF" w:rsidRDefault="000D60CF" w:rsidP="0059430D">
            <w:r w:rsidRPr="000D60CF">
              <w:t>Банк: Центральный филиал АБ «РОССИЯ»</w:t>
            </w:r>
          </w:p>
          <w:p w:rsidR="000D60CF" w:rsidRPr="000D60CF" w:rsidRDefault="000D60CF" w:rsidP="0059430D">
            <w:r w:rsidRPr="000D60CF">
              <w:t xml:space="preserve">142770, г. Москва, п. </w:t>
            </w:r>
            <w:proofErr w:type="spellStart"/>
            <w:r w:rsidRPr="000D60CF">
              <w:t>Сосенское</w:t>
            </w:r>
            <w:proofErr w:type="spellEnd"/>
          </w:p>
          <w:p w:rsidR="000D60CF" w:rsidRPr="000D60CF" w:rsidRDefault="000D60CF" w:rsidP="0059430D">
            <w:r w:rsidRPr="000D60CF">
              <w:t xml:space="preserve">пос. Газопровод, 101, </w:t>
            </w:r>
            <w:proofErr w:type="spellStart"/>
            <w:r w:rsidRPr="000D60CF">
              <w:t>кор</w:t>
            </w:r>
            <w:proofErr w:type="spellEnd"/>
            <w:r w:rsidRPr="000D60CF">
              <w:t>. 5</w:t>
            </w:r>
          </w:p>
          <w:p w:rsidR="000D60CF" w:rsidRPr="000D60CF" w:rsidRDefault="000D60CF" w:rsidP="0059430D">
            <w:proofErr w:type="gramStart"/>
            <w:r w:rsidRPr="000D60CF">
              <w:t>Р</w:t>
            </w:r>
            <w:proofErr w:type="gramEnd"/>
            <w:r w:rsidRPr="000D60CF">
              <w:t>/с 40702810900010004897</w:t>
            </w:r>
          </w:p>
          <w:p w:rsidR="000D60CF" w:rsidRPr="000D60CF" w:rsidRDefault="000D60CF" w:rsidP="0059430D">
            <w:pPr>
              <w:pStyle w:val="af9"/>
              <w:tabs>
                <w:tab w:val="clear" w:pos="4677"/>
                <w:tab w:val="clear" w:pos="9355"/>
              </w:tabs>
              <w:jc w:val="both"/>
            </w:pPr>
            <w:r w:rsidRPr="000D60CF">
              <w:t xml:space="preserve">К/с № 30101810145250000220 </w:t>
            </w:r>
          </w:p>
          <w:p w:rsidR="000D60CF" w:rsidRPr="000D60CF" w:rsidRDefault="000D60CF" w:rsidP="0059430D">
            <w:r w:rsidRPr="000D60CF">
              <w:t>БИК 044525220</w:t>
            </w:r>
          </w:p>
          <w:p w:rsidR="000D60CF" w:rsidRPr="000D60CF" w:rsidRDefault="000D60CF" w:rsidP="0059430D">
            <w:r w:rsidRPr="000D60CF">
              <w:t>ОКПО 03251056</w:t>
            </w:r>
          </w:p>
          <w:p w:rsidR="000D60CF" w:rsidRPr="000D60CF" w:rsidRDefault="000D60CF" w:rsidP="0059430D">
            <w:r w:rsidRPr="000D60CF">
              <w:t>ОГРН 1020100707318</w:t>
            </w:r>
          </w:p>
          <w:p w:rsidR="000D60CF" w:rsidRPr="000D60CF" w:rsidRDefault="000D60CF" w:rsidP="0059430D">
            <w:pPr>
              <w:ind w:left="426" w:right="282"/>
            </w:pPr>
          </w:p>
          <w:p w:rsidR="000D60CF" w:rsidRPr="000D60CF" w:rsidRDefault="000D60CF" w:rsidP="0059430D">
            <w:pPr>
              <w:pStyle w:val="af9"/>
              <w:ind w:left="34" w:right="282"/>
              <w:rPr>
                <w:b/>
                <w:bCs/>
              </w:rPr>
            </w:pPr>
            <w:r w:rsidRPr="000D60CF">
              <w:rPr>
                <w:b/>
                <w:bCs/>
              </w:rPr>
              <w:t>Главный инженер-</w:t>
            </w:r>
          </w:p>
          <w:p w:rsidR="000D60CF" w:rsidRPr="000D60CF" w:rsidRDefault="000D60CF" w:rsidP="0059430D">
            <w:pPr>
              <w:pStyle w:val="af9"/>
              <w:ind w:left="34" w:right="282"/>
              <w:rPr>
                <w:b/>
                <w:bCs/>
              </w:rPr>
            </w:pPr>
            <w:r w:rsidRPr="000D60CF">
              <w:rPr>
                <w:b/>
                <w:bCs/>
              </w:rPr>
              <w:t>первый заместитель генерального директора</w:t>
            </w:r>
          </w:p>
          <w:p w:rsidR="000D60CF" w:rsidRPr="000D60CF" w:rsidRDefault="000D60CF" w:rsidP="0059430D">
            <w:pPr>
              <w:pStyle w:val="af9"/>
              <w:ind w:left="426" w:right="282"/>
              <w:rPr>
                <w:b/>
                <w:bCs/>
              </w:rPr>
            </w:pPr>
          </w:p>
          <w:p w:rsidR="000D60CF" w:rsidRPr="000D60CF" w:rsidRDefault="000D60CF" w:rsidP="0059430D">
            <w:pPr>
              <w:pStyle w:val="af9"/>
              <w:ind w:left="426" w:right="282"/>
              <w:rPr>
                <w:b/>
                <w:bCs/>
              </w:rPr>
            </w:pPr>
          </w:p>
          <w:p w:rsidR="000D60CF" w:rsidRPr="000D60CF" w:rsidRDefault="000D60CF" w:rsidP="0059430D">
            <w:pPr>
              <w:pStyle w:val="af9"/>
              <w:ind w:left="426" w:right="282"/>
              <w:rPr>
                <w:b/>
                <w:bCs/>
              </w:rPr>
            </w:pPr>
          </w:p>
          <w:p w:rsidR="000D60CF" w:rsidRPr="000D60CF" w:rsidRDefault="000D60CF" w:rsidP="0059430D">
            <w:pPr>
              <w:pStyle w:val="af9"/>
              <w:ind w:left="426" w:right="282"/>
              <w:rPr>
                <w:b/>
                <w:bCs/>
              </w:rPr>
            </w:pPr>
          </w:p>
          <w:p w:rsidR="000D60CF" w:rsidRPr="000D60CF" w:rsidRDefault="000D60CF" w:rsidP="0059430D">
            <w:pPr>
              <w:pStyle w:val="afe"/>
              <w:ind w:right="282" w:firstLine="0"/>
            </w:pPr>
            <w:r w:rsidRPr="000D60CF">
              <w:rPr>
                <w:b/>
                <w:bCs/>
              </w:rPr>
              <w:t>_______________________/Р.Т. Кушу</w:t>
            </w:r>
          </w:p>
        </w:tc>
        <w:tc>
          <w:tcPr>
            <w:tcW w:w="5081" w:type="dxa"/>
          </w:tcPr>
          <w:p w:rsidR="000D60CF" w:rsidRPr="000D60CF" w:rsidRDefault="000D60CF" w:rsidP="0059430D">
            <w:pPr>
              <w:shd w:val="clear" w:color="auto" w:fill="FFFFFF"/>
              <w:ind w:left="426" w:right="282"/>
              <w:jc w:val="both"/>
              <w:rPr>
                <w:spacing w:val="-13"/>
              </w:rPr>
            </w:pPr>
          </w:p>
          <w:p w:rsidR="000D60CF" w:rsidRPr="000D60CF" w:rsidRDefault="000D60CF" w:rsidP="0059430D">
            <w:pPr>
              <w:pStyle w:val="afe"/>
              <w:ind w:left="426" w:right="282" w:firstLine="0"/>
              <w:rPr>
                <w:b/>
              </w:rPr>
            </w:pPr>
          </w:p>
          <w:p w:rsidR="000D60CF" w:rsidRPr="000D60CF" w:rsidRDefault="000D60CF" w:rsidP="0059430D">
            <w:pPr>
              <w:pStyle w:val="afe"/>
              <w:ind w:left="426" w:right="282" w:firstLine="0"/>
              <w:rPr>
                <w:bCs/>
              </w:rPr>
            </w:pPr>
          </w:p>
          <w:p w:rsidR="000D60CF" w:rsidRPr="000D60CF" w:rsidRDefault="000D60CF" w:rsidP="0059430D">
            <w:pPr>
              <w:pStyle w:val="afe"/>
              <w:ind w:left="426" w:right="282" w:firstLine="0"/>
              <w:rPr>
                <w:bCs/>
              </w:rPr>
            </w:pPr>
          </w:p>
          <w:p w:rsidR="000D60CF" w:rsidRPr="000D60CF" w:rsidRDefault="000D60CF" w:rsidP="0059430D">
            <w:pPr>
              <w:pStyle w:val="afe"/>
              <w:ind w:left="426" w:right="282" w:firstLine="0"/>
              <w:rPr>
                <w:bCs/>
              </w:rPr>
            </w:pPr>
          </w:p>
          <w:p w:rsidR="000D60CF" w:rsidRPr="000D60CF" w:rsidRDefault="000D60CF" w:rsidP="0059430D">
            <w:pPr>
              <w:pStyle w:val="afe"/>
              <w:ind w:left="426" w:right="282" w:firstLine="0"/>
              <w:rPr>
                <w:bCs/>
              </w:rPr>
            </w:pPr>
          </w:p>
          <w:p w:rsidR="000D60CF" w:rsidRPr="000D60CF" w:rsidRDefault="000D60CF" w:rsidP="0059430D">
            <w:pPr>
              <w:pStyle w:val="afe"/>
              <w:ind w:left="426" w:right="282" w:firstLine="0"/>
              <w:rPr>
                <w:bCs/>
              </w:rPr>
            </w:pPr>
          </w:p>
          <w:p w:rsidR="000D60CF" w:rsidRPr="000D60CF" w:rsidRDefault="000D60CF" w:rsidP="0059430D">
            <w:pPr>
              <w:pStyle w:val="afe"/>
              <w:ind w:left="426" w:right="282" w:firstLine="0"/>
              <w:rPr>
                <w:bCs/>
              </w:rPr>
            </w:pPr>
          </w:p>
          <w:p w:rsidR="000D60CF" w:rsidRPr="000D60CF" w:rsidRDefault="000D60CF" w:rsidP="0059430D">
            <w:pPr>
              <w:pStyle w:val="afe"/>
              <w:ind w:left="426" w:right="282" w:firstLine="0"/>
              <w:rPr>
                <w:bCs/>
              </w:rPr>
            </w:pPr>
          </w:p>
          <w:p w:rsidR="000D60CF" w:rsidRPr="000D60CF" w:rsidRDefault="000D60CF" w:rsidP="0059430D">
            <w:pPr>
              <w:pStyle w:val="afe"/>
              <w:ind w:left="426" w:right="282" w:firstLine="0"/>
              <w:rPr>
                <w:bCs/>
              </w:rPr>
            </w:pPr>
          </w:p>
          <w:p w:rsidR="000D60CF" w:rsidRPr="000D60CF" w:rsidRDefault="000D60CF" w:rsidP="0059430D">
            <w:pPr>
              <w:pStyle w:val="afe"/>
              <w:ind w:left="426" w:right="282" w:firstLine="0"/>
              <w:rPr>
                <w:bCs/>
              </w:rPr>
            </w:pPr>
          </w:p>
          <w:p w:rsidR="000D60CF" w:rsidRPr="000D60CF" w:rsidRDefault="000D60CF" w:rsidP="0059430D">
            <w:pPr>
              <w:pStyle w:val="afe"/>
              <w:ind w:left="426" w:right="282" w:firstLine="0"/>
              <w:rPr>
                <w:b/>
              </w:rPr>
            </w:pPr>
            <w:r w:rsidRPr="000D60CF">
              <w:rPr>
                <w:b/>
              </w:rPr>
              <w:t xml:space="preserve">                     </w:t>
            </w:r>
          </w:p>
          <w:p w:rsidR="000D60CF" w:rsidRPr="000D60CF" w:rsidRDefault="000D60CF" w:rsidP="0059430D">
            <w:pPr>
              <w:pStyle w:val="afe"/>
              <w:ind w:left="426" w:right="282" w:firstLine="0"/>
              <w:rPr>
                <w:b/>
              </w:rPr>
            </w:pPr>
          </w:p>
          <w:p w:rsidR="000D60CF" w:rsidRPr="000D60CF" w:rsidRDefault="000D60CF" w:rsidP="0059430D">
            <w:pPr>
              <w:pStyle w:val="afe"/>
              <w:ind w:left="426" w:right="282" w:firstLine="0"/>
              <w:rPr>
                <w:b/>
              </w:rPr>
            </w:pPr>
          </w:p>
          <w:p w:rsidR="000D60CF" w:rsidRPr="000D60CF" w:rsidRDefault="000D60CF" w:rsidP="0059430D">
            <w:pPr>
              <w:pStyle w:val="afe"/>
              <w:ind w:left="426" w:right="282" w:firstLine="0"/>
              <w:rPr>
                <w:b/>
              </w:rPr>
            </w:pPr>
          </w:p>
          <w:p w:rsidR="000D60CF" w:rsidRPr="000D60CF" w:rsidRDefault="000D60CF" w:rsidP="0059430D">
            <w:pPr>
              <w:pStyle w:val="afe"/>
              <w:ind w:right="282" w:firstLine="0"/>
              <w:rPr>
                <w:b/>
              </w:rPr>
            </w:pPr>
          </w:p>
          <w:p w:rsidR="000D60CF" w:rsidRPr="000D60CF" w:rsidRDefault="000D60CF" w:rsidP="0059430D">
            <w:pPr>
              <w:pStyle w:val="afe"/>
              <w:ind w:left="426" w:right="282" w:firstLine="0"/>
              <w:rPr>
                <w:b/>
              </w:rPr>
            </w:pPr>
          </w:p>
          <w:p w:rsidR="000D60CF" w:rsidRPr="000D60CF" w:rsidRDefault="000D60CF" w:rsidP="0059430D">
            <w:pPr>
              <w:pStyle w:val="afe"/>
              <w:ind w:left="426" w:right="282" w:firstLine="0"/>
              <w:rPr>
                <w:b/>
              </w:rPr>
            </w:pPr>
          </w:p>
          <w:p w:rsidR="000D60CF" w:rsidRPr="000D60CF" w:rsidRDefault="000D60CF" w:rsidP="0059430D">
            <w:pPr>
              <w:pStyle w:val="afe"/>
              <w:ind w:left="426" w:right="282" w:firstLine="0"/>
              <w:rPr>
                <w:b/>
              </w:rPr>
            </w:pPr>
            <w:r w:rsidRPr="000D60CF">
              <w:rPr>
                <w:b/>
              </w:rPr>
              <w:t xml:space="preserve">     _____________________/___________ </w:t>
            </w:r>
          </w:p>
          <w:p w:rsidR="000D60CF" w:rsidRPr="000D60CF" w:rsidRDefault="000D60CF" w:rsidP="0059430D">
            <w:pPr>
              <w:pStyle w:val="afe"/>
              <w:ind w:right="282"/>
              <w:rPr>
                <w:b/>
              </w:rPr>
            </w:pPr>
          </w:p>
        </w:tc>
      </w:tr>
    </w:tbl>
    <w:p w:rsidR="00B74012" w:rsidRPr="00785379" w:rsidRDefault="00B74012" w:rsidP="00B74012">
      <w:pPr>
        <w:jc w:val="both"/>
        <w:rPr>
          <w:b/>
        </w:rPr>
      </w:pPr>
    </w:p>
    <w:p w:rsidR="00B74012" w:rsidRPr="00785379" w:rsidRDefault="00B74012" w:rsidP="00B74012">
      <w:pPr>
        <w:jc w:val="both"/>
        <w:rPr>
          <w:b/>
        </w:rPr>
      </w:pPr>
    </w:p>
    <w:p w:rsidR="00B74012" w:rsidRPr="00785379" w:rsidRDefault="00B74012" w:rsidP="00B74012">
      <w:pPr>
        <w:jc w:val="both"/>
        <w:rPr>
          <w:b/>
        </w:rPr>
      </w:pPr>
    </w:p>
    <w:p w:rsidR="00B74012" w:rsidRPr="00785379" w:rsidRDefault="00B74012" w:rsidP="00B74012">
      <w:pPr>
        <w:jc w:val="both"/>
        <w:rPr>
          <w:b/>
        </w:rPr>
      </w:pPr>
    </w:p>
    <w:p w:rsidR="00B74012" w:rsidRPr="00785379" w:rsidRDefault="00B74012" w:rsidP="00B74012">
      <w:pPr>
        <w:jc w:val="both"/>
        <w:rPr>
          <w:b/>
        </w:rPr>
      </w:pPr>
    </w:p>
    <w:p w:rsidR="00B74012" w:rsidRPr="00785379" w:rsidRDefault="00B74012" w:rsidP="00B74012">
      <w:pPr>
        <w:jc w:val="both"/>
        <w:rPr>
          <w:b/>
        </w:rPr>
      </w:pPr>
    </w:p>
    <w:p w:rsidR="00B74012" w:rsidRPr="00785379" w:rsidRDefault="00B74012" w:rsidP="00B74012">
      <w:pPr>
        <w:jc w:val="both"/>
        <w:rPr>
          <w:rFonts w:eastAsiaTheme="minorHAnsi"/>
          <w:color w:val="111111"/>
        </w:rPr>
      </w:pPr>
      <w:r w:rsidRPr="00785379">
        <w:rPr>
          <w:rFonts w:eastAsiaTheme="minorHAnsi"/>
          <w:color w:val="111111"/>
        </w:rPr>
        <w:t xml:space="preserve">  </w:t>
      </w: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785379" w:rsidRDefault="00785379" w:rsidP="00785379">
      <w:pPr>
        <w:jc w:val="right"/>
        <w:rPr>
          <w:rFonts w:eastAsiaTheme="minorHAnsi"/>
          <w:color w:val="111111"/>
        </w:rPr>
      </w:pPr>
    </w:p>
    <w:p w:rsidR="000D60CF" w:rsidRDefault="000D60CF" w:rsidP="00785379">
      <w:pPr>
        <w:jc w:val="right"/>
        <w:rPr>
          <w:rFonts w:eastAsiaTheme="minorHAnsi"/>
          <w:color w:val="111111"/>
        </w:rPr>
      </w:pPr>
    </w:p>
    <w:p w:rsidR="000D60CF" w:rsidRDefault="000D60CF" w:rsidP="00785379">
      <w:pPr>
        <w:jc w:val="right"/>
        <w:rPr>
          <w:rFonts w:eastAsiaTheme="minorHAnsi"/>
          <w:color w:val="111111"/>
        </w:rPr>
      </w:pPr>
    </w:p>
    <w:p w:rsidR="000D60CF" w:rsidRDefault="000D60CF" w:rsidP="00785379">
      <w:pPr>
        <w:jc w:val="right"/>
        <w:rPr>
          <w:rFonts w:eastAsiaTheme="minorHAnsi"/>
          <w:color w:val="111111"/>
        </w:rPr>
      </w:pPr>
    </w:p>
    <w:p w:rsidR="000D60CF" w:rsidRDefault="000D60CF" w:rsidP="00785379">
      <w:pPr>
        <w:jc w:val="right"/>
        <w:rPr>
          <w:rFonts w:eastAsiaTheme="minorHAnsi"/>
          <w:color w:val="111111"/>
        </w:rPr>
      </w:pPr>
    </w:p>
    <w:p w:rsidR="000D60CF" w:rsidRDefault="000D60CF" w:rsidP="00785379">
      <w:pPr>
        <w:jc w:val="right"/>
        <w:rPr>
          <w:rFonts w:eastAsiaTheme="minorHAnsi"/>
          <w:color w:val="111111"/>
        </w:rPr>
      </w:pPr>
    </w:p>
    <w:p w:rsidR="000D60CF" w:rsidRDefault="000D60CF" w:rsidP="00785379">
      <w:pPr>
        <w:jc w:val="right"/>
        <w:rPr>
          <w:rFonts w:eastAsiaTheme="minorHAnsi"/>
          <w:color w:val="111111"/>
        </w:rPr>
      </w:pPr>
    </w:p>
    <w:p w:rsidR="00B74012" w:rsidRPr="00785379" w:rsidRDefault="00B74012" w:rsidP="00785379">
      <w:pPr>
        <w:jc w:val="right"/>
        <w:rPr>
          <w:rFonts w:eastAsiaTheme="minorHAnsi"/>
          <w:color w:val="111111"/>
        </w:rPr>
      </w:pPr>
      <w:r w:rsidRPr="00785379">
        <w:rPr>
          <w:rFonts w:eastAsiaTheme="minorHAnsi"/>
          <w:color w:val="111111"/>
        </w:rPr>
        <w:lastRenderedPageBreak/>
        <w:t xml:space="preserve">Приложение №1 к договору купли-продажи недвижимого имущества </w:t>
      </w:r>
    </w:p>
    <w:p w:rsidR="00B74012" w:rsidRPr="00785379" w:rsidRDefault="00B74012" w:rsidP="00785379">
      <w:pPr>
        <w:jc w:val="right"/>
        <w:rPr>
          <w:rFonts w:eastAsiaTheme="minorHAnsi"/>
          <w:color w:val="111111"/>
        </w:rPr>
      </w:pPr>
      <w:r w:rsidRPr="00785379">
        <w:rPr>
          <w:rFonts w:eastAsiaTheme="minorHAnsi"/>
          <w:color w:val="111111"/>
        </w:rPr>
        <w:t>№ ______________ от ____________</w:t>
      </w:r>
    </w:p>
    <w:p w:rsidR="00B74012" w:rsidRPr="00785379" w:rsidRDefault="00B74012" w:rsidP="00B74012">
      <w:pPr>
        <w:jc w:val="both"/>
        <w:rPr>
          <w:rFonts w:eastAsiaTheme="minorHAnsi"/>
          <w:color w:val="111111"/>
        </w:rPr>
      </w:pPr>
    </w:p>
    <w:p w:rsidR="00B74012" w:rsidRPr="00785379" w:rsidRDefault="00B74012" w:rsidP="00785379">
      <w:pPr>
        <w:jc w:val="center"/>
        <w:rPr>
          <w:rFonts w:eastAsiaTheme="minorHAnsi"/>
          <w:b/>
          <w:color w:val="111111"/>
        </w:rPr>
      </w:pPr>
      <w:r w:rsidRPr="00785379">
        <w:rPr>
          <w:rFonts w:eastAsiaTheme="minorHAnsi"/>
          <w:b/>
          <w:color w:val="111111"/>
        </w:rPr>
        <w:t>Согласие контрагента АО «Газпром газораспределение Майкоп»</w:t>
      </w:r>
    </w:p>
    <w:p w:rsidR="00B74012" w:rsidRPr="00785379" w:rsidRDefault="00B74012" w:rsidP="00785379">
      <w:pPr>
        <w:jc w:val="center"/>
        <w:rPr>
          <w:rFonts w:eastAsiaTheme="minorHAnsi"/>
          <w:b/>
          <w:color w:val="111111"/>
        </w:rPr>
      </w:pPr>
      <w:r w:rsidRPr="00785379">
        <w:rPr>
          <w:rFonts w:eastAsiaTheme="minorHAnsi"/>
          <w:b/>
          <w:color w:val="111111"/>
        </w:rPr>
        <w:t>на обработку персональных данных</w:t>
      </w:r>
    </w:p>
    <w:p w:rsidR="00B74012" w:rsidRPr="00785379" w:rsidRDefault="00B74012" w:rsidP="00B74012">
      <w:pPr>
        <w:jc w:val="both"/>
        <w:rPr>
          <w:rFonts w:eastAsiaTheme="minorHAnsi"/>
          <w:color w:val="111111"/>
        </w:rPr>
      </w:pPr>
    </w:p>
    <w:p w:rsidR="00B74012" w:rsidRPr="00785379" w:rsidRDefault="00B74012" w:rsidP="00B74012">
      <w:pPr>
        <w:jc w:val="both"/>
        <w:rPr>
          <w:rFonts w:eastAsiaTheme="minorHAnsi"/>
          <w:color w:val="111111"/>
        </w:rPr>
      </w:pPr>
      <w:r w:rsidRPr="00785379">
        <w:rPr>
          <w:rFonts w:eastAsiaTheme="minorHAnsi"/>
          <w:color w:val="111111"/>
        </w:rPr>
        <w:t xml:space="preserve">    Я, _______________________________________________________________________________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(фамилия, имя, отчество)</w:t>
      </w:r>
    </w:p>
    <w:p w:rsidR="00B74012" w:rsidRPr="00785379" w:rsidRDefault="00B74012" w:rsidP="00B74012">
      <w:pPr>
        <w:jc w:val="both"/>
        <w:rPr>
          <w:rFonts w:eastAsiaTheme="minorHAnsi"/>
          <w:color w:val="111111"/>
        </w:rPr>
      </w:pPr>
      <w:r w:rsidRPr="00785379">
        <w:rPr>
          <w:rFonts w:eastAsiaTheme="minorHAnsi"/>
          <w:color w:val="111111"/>
        </w:rPr>
        <w:t>основной документ, удостоверяющий личность (паспорт) _______ № _________________________</w:t>
      </w:r>
    </w:p>
    <w:p w:rsidR="00B74012" w:rsidRPr="00785379" w:rsidRDefault="00B74012" w:rsidP="00B74012">
      <w:pPr>
        <w:jc w:val="both"/>
        <w:rPr>
          <w:rFonts w:eastAsiaTheme="minorHAnsi"/>
          <w:color w:val="111111"/>
        </w:rPr>
      </w:pP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r>
      <w:r w:rsidRPr="00785379">
        <w:rPr>
          <w:rFonts w:eastAsiaTheme="minorHAnsi"/>
          <w:color w:val="111111"/>
        </w:rPr>
        <w:tab/>
        <w:t xml:space="preserve">                </w:t>
      </w:r>
      <w:r w:rsidR="000D60CF">
        <w:rPr>
          <w:rFonts w:eastAsiaTheme="minorHAnsi"/>
          <w:color w:val="111111"/>
        </w:rPr>
        <w:t xml:space="preserve">             </w:t>
      </w:r>
      <w:r w:rsidRPr="00785379">
        <w:rPr>
          <w:rFonts w:eastAsiaTheme="minorHAnsi"/>
          <w:color w:val="111111"/>
        </w:rPr>
        <w:t xml:space="preserve">(серия)     </w:t>
      </w:r>
      <w:r w:rsidRPr="00785379">
        <w:rPr>
          <w:rFonts w:eastAsiaTheme="minorHAnsi"/>
          <w:color w:val="111111"/>
        </w:rPr>
        <w:tab/>
        <w:t xml:space="preserve">       (номер)</w:t>
      </w:r>
    </w:p>
    <w:p w:rsidR="00B74012" w:rsidRPr="00785379" w:rsidRDefault="00B74012" w:rsidP="00B74012">
      <w:pPr>
        <w:jc w:val="both"/>
        <w:rPr>
          <w:rFonts w:eastAsiaTheme="minorHAnsi"/>
          <w:color w:val="111111"/>
        </w:rPr>
      </w:pPr>
      <w:r w:rsidRPr="00785379">
        <w:rPr>
          <w:rFonts w:eastAsiaTheme="minorHAnsi"/>
          <w:color w:val="111111"/>
        </w:rPr>
        <w:t>выдан _______________ ______________________________________________________________</w:t>
      </w:r>
    </w:p>
    <w:p w:rsidR="00B74012" w:rsidRPr="00785379" w:rsidRDefault="000D60CF" w:rsidP="00B74012">
      <w:pPr>
        <w:jc w:val="both"/>
        <w:rPr>
          <w:rFonts w:eastAsiaTheme="minorHAnsi"/>
          <w:color w:val="111111"/>
        </w:rPr>
      </w:pPr>
      <w:r>
        <w:rPr>
          <w:rFonts w:eastAsiaTheme="minorHAnsi"/>
          <w:color w:val="111111"/>
        </w:rPr>
        <w:tab/>
        <w:t xml:space="preserve">    </w:t>
      </w:r>
      <w:proofErr w:type="gramStart"/>
      <w:r w:rsidR="00B74012" w:rsidRPr="00785379">
        <w:rPr>
          <w:rFonts w:eastAsiaTheme="minorHAnsi"/>
          <w:color w:val="111111"/>
        </w:rPr>
        <w:t xml:space="preserve">(дата выдачи)        </w:t>
      </w:r>
      <w:r w:rsidR="00B74012" w:rsidRPr="00785379">
        <w:rPr>
          <w:rFonts w:eastAsiaTheme="minorHAnsi"/>
          <w:color w:val="111111"/>
        </w:rPr>
        <w:tab/>
      </w:r>
      <w:r w:rsidR="00B74012" w:rsidRPr="00785379">
        <w:rPr>
          <w:rFonts w:eastAsiaTheme="minorHAnsi"/>
          <w:color w:val="111111"/>
        </w:rPr>
        <w:tab/>
      </w:r>
      <w:r w:rsidR="00B74012" w:rsidRPr="00785379">
        <w:rPr>
          <w:rFonts w:eastAsiaTheme="minorHAnsi"/>
          <w:color w:val="111111"/>
        </w:rPr>
        <w:tab/>
        <w:t xml:space="preserve">    (кем выдан документ (паспорт)</w:t>
      </w:r>
      <w:proofErr w:type="gramEnd"/>
    </w:p>
    <w:p w:rsidR="00B74012" w:rsidRPr="00785379" w:rsidRDefault="00B74012" w:rsidP="00B74012">
      <w:pPr>
        <w:jc w:val="both"/>
        <w:rPr>
          <w:rFonts w:eastAsiaTheme="minorHAnsi"/>
          <w:color w:val="111111"/>
        </w:rPr>
      </w:pPr>
      <w:r w:rsidRPr="00785379">
        <w:rPr>
          <w:rFonts w:eastAsiaTheme="minorHAnsi"/>
          <w:color w:val="111111"/>
        </w:rPr>
        <w:t>проживающи</w:t>
      </w:r>
      <w:proofErr w:type="gramStart"/>
      <w:r w:rsidRPr="00785379">
        <w:rPr>
          <w:rFonts w:eastAsiaTheme="minorHAnsi"/>
          <w:color w:val="111111"/>
        </w:rPr>
        <w:t>й(</w:t>
      </w:r>
      <w:proofErr w:type="spellStart"/>
      <w:proofErr w:type="gramEnd"/>
      <w:r w:rsidRPr="00785379">
        <w:rPr>
          <w:rFonts w:eastAsiaTheme="minorHAnsi"/>
          <w:color w:val="111111"/>
        </w:rPr>
        <w:t>ая</w:t>
      </w:r>
      <w:proofErr w:type="spellEnd"/>
      <w:r w:rsidRPr="00785379">
        <w:rPr>
          <w:rFonts w:eastAsiaTheme="minorHAnsi"/>
          <w:color w:val="111111"/>
        </w:rPr>
        <w:t>) по адресу: __________________________________________________________,</w:t>
      </w:r>
    </w:p>
    <w:p w:rsidR="00B74012" w:rsidRPr="00785379" w:rsidRDefault="000D60CF" w:rsidP="00B74012">
      <w:pPr>
        <w:jc w:val="both"/>
        <w:rPr>
          <w:rFonts w:eastAsiaTheme="minorHAnsi"/>
          <w:color w:val="111111"/>
        </w:rPr>
      </w:pPr>
      <w:r>
        <w:rPr>
          <w:rFonts w:eastAsiaTheme="minorHAnsi"/>
          <w:color w:val="111111"/>
        </w:rPr>
        <w:tab/>
      </w:r>
      <w:r>
        <w:rPr>
          <w:rFonts w:eastAsiaTheme="minorHAnsi"/>
          <w:color w:val="111111"/>
        </w:rPr>
        <w:tab/>
      </w:r>
      <w:r>
        <w:rPr>
          <w:rFonts w:eastAsiaTheme="minorHAnsi"/>
          <w:color w:val="111111"/>
        </w:rPr>
        <w:tab/>
      </w:r>
      <w:r>
        <w:rPr>
          <w:rFonts w:eastAsiaTheme="minorHAnsi"/>
          <w:color w:val="111111"/>
        </w:rPr>
        <w:tab/>
        <w:t xml:space="preserve">                     </w:t>
      </w:r>
      <w:r w:rsidR="00B74012" w:rsidRPr="00785379">
        <w:rPr>
          <w:rFonts w:eastAsiaTheme="minorHAnsi"/>
          <w:color w:val="111111"/>
        </w:rPr>
        <w:t xml:space="preserve"> </w:t>
      </w:r>
      <w:proofErr w:type="gramStart"/>
      <w:r w:rsidR="00B74012" w:rsidRPr="00785379">
        <w:rPr>
          <w:rFonts w:eastAsiaTheme="minorHAnsi"/>
          <w:color w:val="111111"/>
        </w:rPr>
        <w:t>(адрес места жительства по документу (паспорту)</w:t>
      </w:r>
      <w:proofErr w:type="gramEnd"/>
    </w:p>
    <w:p w:rsidR="00B74012" w:rsidRPr="00785379" w:rsidRDefault="00B74012" w:rsidP="00B74012">
      <w:pPr>
        <w:jc w:val="both"/>
        <w:rPr>
          <w:rFonts w:eastAsiaTheme="minorHAnsi"/>
          <w:color w:val="111111"/>
        </w:rPr>
      </w:pPr>
      <w:r w:rsidRPr="00785379">
        <w:rPr>
          <w:rFonts w:eastAsiaTheme="minorHAnsi"/>
          <w:color w:val="111111"/>
        </w:rPr>
        <w:t xml:space="preserve">в соответствии с Федеральным законом от 27 июля 2006 г. № 152-ФЗ "О персональных данных" свободно, своей волей и в своем интересе выражаю АО «Газпром газораспределение Майкоп», зарегистрированному по адресу: </w:t>
      </w:r>
      <w:proofErr w:type="gramStart"/>
      <w:r w:rsidRPr="00785379">
        <w:rPr>
          <w:rFonts w:eastAsiaTheme="minorHAnsi"/>
          <w:color w:val="111111"/>
        </w:rPr>
        <w:t>Российская Федерация, Республика Адыгея, город Майкоп, ул. Апшеронская, д.4, (ИНН: 0105018196, ОГРН: 1020100707318), в целях заключения и исполнения гражданско-правового договора, обеспечения соблюдения законов и иных нормативных правовых актов, локальных нормативных актов АО «Газпром газораспределение Майкоп»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обезличивание, блокирование, удаление и уничтожение</w:t>
      </w:r>
      <w:proofErr w:type="gramEnd"/>
      <w:r w:rsidRPr="00785379">
        <w:rPr>
          <w:rFonts w:eastAsiaTheme="minorHAnsi"/>
          <w:color w:val="111111"/>
        </w:rPr>
        <w:t xml:space="preserve"> </w:t>
      </w:r>
      <w:proofErr w:type="gramStart"/>
      <w:r w:rsidRPr="00785379">
        <w:rPr>
          <w:rFonts w:eastAsiaTheme="minorHAnsi"/>
          <w:color w:val="111111"/>
        </w:rPr>
        <w:t>моих персональных данных, включающих фамилию, имя, отчество, год, месяц и дату рождения, пол, сведения, содержащиеся в документах, удостоверяющих личность, адрес регистрации, место работы, занимаемую должность, идентификационный номер налогоплательщика, номер страхового свидетельства обязательного пенсионного страхования.</w:t>
      </w:r>
      <w:proofErr w:type="gramEnd"/>
    </w:p>
    <w:p w:rsidR="00B74012" w:rsidRPr="00785379" w:rsidRDefault="00B74012" w:rsidP="00B74012">
      <w:pPr>
        <w:jc w:val="both"/>
        <w:rPr>
          <w:rFonts w:eastAsiaTheme="minorHAnsi"/>
          <w:color w:val="111111"/>
        </w:rPr>
      </w:pPr>
      <w:r w:rsidRPr="00785379">
        <w:rPr>
          <w:rFonts w:eastAsiaTheme="minorHAnsi"/>
          <w:color w:val="111111"/>
        </w:rPr>
        <w:t>В случае изменения моих персональных данных обязуюсь информировать об этом АО «Газпром газораспределение Майкоп» в письменной форме и представить копии подтверждающих документов.</w:t>
      </w:r>
    </w:p>
    <w:p w:rsidR="00B74012" w:rsidRPr="00785379" w:rsidRDefault="00B74012" w:rsidP="00B74012">
      <w:pPr>
        <w:jc w:val="both"/>
        <w:rPr>
          <w:rFonts w:eastAsiaTheme="minorHAnsi"/>
          <w:color w:val="111111"/>
        </w:rPr>
      </w:pPr>
      <w:r w:rsidRPr="00785379">
        <w:rPr>
          <w:rFonts w:eastAsiaTheme="minorHAnsi"/>
          <w:color w:val="111111"/>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B74012" w:rsidRPr="00785379" w:rsidRDefault="00B74012" w:rsidP="00B74012">
      <w:pPr>
        <w:jc w:val="both"/>
        <w:rPr>
          <w:rFonts w:eastAsiaTheme="minorHAnsi"/>
          <w:color w:val="111111"/>
        </w:rPr>
      </w:pPr>
      <w:r w:rsidRPr="00785379">
        <w:rPr>
          <w:rFonts w:eastAsiaTheme="minorHAnsi"/>
          <w:color w:val="111111"/>
        </w:rPr>
        <w:t>Согласие вступает в силу со дня его подписания и действует в течение пяти лет с момента прекращения гражданско-правового договора.</w:t>
      </w:r>
    </w:p>
    <w:p w:rsidR="00B74012" w:rsidRPr="00785379" w:rsidRDefault="00B74012" w:rsidP="00B74012">
      <w:pPr>
        <w:jc w:val="both"/>
        <w:rPr>
          <w:rFonts w:eastAsiaTheme="minorHAnsi"/>
          <w:color w:val="111111"/>
        </w:rPr>
      </w:pPr>
      <w:r w:rsidRPr="00785379">
        <w:rPr>
          <w:rFonts w:eastAsiaTheme="minorHAnsi"/>
          <w:color w:val="111111"/>
        </w:rPr>
        <w:t>Согласие может быть отозвано в любое время на основании моего письменного заявления. В случае отзыва настоящего Согласия АО «Газпром газораспределение Майкоп» вправе обрабатывать мои персональные данные в случаях и в порядке, предусмотренных Федеральным законом "О персональных данных".</w:t>
      </w:r>
    </w:p>
    <w:p w:rsidR="00B74012" w:rsidRPr="00785379" w:rsidRDefault="00B74012" w:rsidP="00B74012">
      <w:pPr>
        <w:jc w:val="both"/>
        <w:rPr>
          <w:rFonts w:eastAsiaTheme="minorHAnsi"/>
          <w:color w:val="111111"/>
        </w:rPr>
      </w:pPr>
    </w:p>
    <w:p w:rsidR="00B74012" w:rsidRPr="00785379" w:rsidRDefault="000D60CF" w:rsidP="00B74012">
      <w:pPr>
        <w:jc w:val="both"/>
        <w:rPr>
          <w:rFonts w:eastAsiaTheme="minorHAnsi"/>
          <w:color w:val="111111"/>
        </w:rPr>
      </w:pPr>
      <w:r>
        <w:rPr>
          <w:rFonts w:eastAsiaTheme="minorHAnsi"/>
          <w:color w:val="111111"/>
        </w:rPr>
        <w:t xml:space="preserve">"__"__________20__г. </w:t>
      </w:r>
      <w:r w:rsidR="00B74012" w:rsidRPr="00785379">
        <w:rPr>
          <w:rFonts w:eastAsiaTheme="minorHAnsi"/>
          <w:color w:val="111111"/>
        </w:rPr>
        <w:t>_______________</w:t>
      </w:r>
      <w:r>
        <w:rPr>
          <w:rFonts w:eastAsiaTheme="minorHAnsi"/>
          <w:color w:val="111111"/>
        </w:rPr>
        <w:t xml:space="preserve"> </w:t>
      </w:r>
      <w:r w:rsidR="00B74012" w:rsidRPr="00785379">
        <w:rPr>
          <w:rFonts w:eastAsiaTheme="minorHAnsi"/>
          <w:color w:val="111111"/>
        </w:rPr>
        <w:t>____________________________________________________</w:t>
      </w:r>
    </w:p>
    <w:p w:rsidR="00463FC9" w:rsidRPr="00785379" w:rsidRDefault="00B74012" w:rsidP="00B74012">
      <w:pPr>
        <w:jc w:val="both"/>
        <w:rPr>
          <w:rFonts w:eastAsiaTheme="minorHAnsi"/>
          <w:color w:val="111111"/>
        </w:rPr>
      </w:pPr>
      <w:r w:rsidRPr="00785379">
        <w:rPr>
          <w:rFonts w:eastAsiaTheme="minorHAnsi"/>
          <w:color w:val="111111"/>
        </w:rPr>
        <w:t xml:space="preserve">            </w:t>
      </w:r>
      <w:r w:rsidR="000D60CF">
        <w:rPr>
          <w:rFonts w:eastAsiaTheme="minorHAnsi"/>
          <w:color w:val="111111"/>
        </w:rPr>
        <w:t xml:space="preserve">       (дата)                </w:t>
      </w:r>
      <w:r w:rsidR="000D60CF">
        <w:rPr>
          <w:rFonts w:eastAsiaTheme="minorHAnsi"/>
          <w:color w:val="111111"/>
        </w:rPr>
        <w:tab/>
      </w:r>
      <w:r w:rsidRPr="00785379">
        <w:rPr>
          <w:rFonts w:eastAsiaTheme="minorHAnsi"/>
          <w:color w:val="111111"/>
        </w:rPr>
        <w:t xml:space="preserve">(подпись)       </w:t>
      </w:r>
      <w:r w:rsidRPr="00785379">
        <w:rPr>
          <w:rFonts w:eastAsiaTheme="minorHAnsi"/>
          <w:color w:val="111111"/>
        </w:rPr>
        <w:tab/>
      </w:r>
      <w:r w:rsidRPr="00785379">
        <w:rPr>
          <w:rFonts w:eastAsiaTheme="minorHAnsi"/>
          <w:color w:val="111111"/>
        </w:rPr>
        <w:tab/>
        <w:t xml:space="preserve"> (расшифровка подписи)</w:t>
      </w:r>
    </w:p>
    <w:sectPr w:rsidR="00463FC9" w:rsidRPr="00785379" w:rsidSect="000D60CF">
      <w:pgSz w:w="11906" w:h="16838"/>
      <w:pgMar w:top="720" w:right="720" w:bottom="720" w:left="720"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4D5" w:rsidRDefault="00EE64D5">
      <w:r>
        <w:separator/>
      </w:r>
    </w:p>
  </w:endnote>
  <w:endnote w:type="continuationSeparator" w:id="0">
    <w:p w:rsidR="00EE64D5" w:rsidRDefault="00EE6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4D5" w:rsidRDefault="00EE64D5">
      <w:r>
        <w:separator/>
      </w:r>
    </w:p>
  </w:footnote>
  <w:footnote w:type="continuationSeparator" w:id="0">
    <w:p w:rsidR="00EE64D5" w:rsidRDefault="00EE64D5">
      <w:r>
        <w:continuationSeparator/>
      </w:r>
    </w:p>
  </w:footnote>
  <w:footnote w:id="1">
    <w:p w:rsidR="000D60CF" w:rsidRDefault="000D60CF" w:rsidP="000D60CF">
      <w:pPr>
        <w:pStyle w:val="ac"/>
      </w:pPr>
      <w:r>
        <w:rPr>
          <w:rStyle w:val="ae"/>
        </w:rPr>
        <w:footnoteRef/>
      </w:r>
      <w:r>
        <w:t xml:space="preserve"> </w:t>
      </w:r>
      <w:r w:rsidRPr="008C483C">
        <w:t>Приложени</w:t>
      </w:r>
      <w:r>
        <w:t>е 1</w:t>
      </w:r>
      <w:r w:rsidRPr="008C483C">
        <w:t xml:space="preserve"> исключаются из Договора, в случае если Договор </w:t>
      </w:r>
      <w:r>
        <w:t>заключен с юридическим лицом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DB8"/>
    <w:multiLevelType w:val="multilevel"/>
    <w:tmpl w:val="2FD801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BA850E2"/>
    <w:multiLevelType w:val="hybridMultilevel"/>
    <w:tmpl w:val="BE1A9E76"/>
    <w:lvl w:ilvl="0" w:tplc="BCC67D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63FC9"/>
    <w:rsid w:val="00014FE6"/>
    <w:rsid w:val="000241B3"/>
    <w:rsid w:val="000670AE"/>
    <w:rsid w:val="0009232F"/>
    <w:rsid w:val="000B39C8"/>
    <w:rsid w:val="000B6D08"/>
    <w:rsid w:val="000D60CF"/>
    <w:rsid w:val="00142E1F"/>
    <w:rsid w:val="00183F61"/>
    <w:rsid w:val="001D7A76"/>
    <w:rsid w:val="00207218"/>
    <w:rsid w:val="00210525"/>
    <w:rsid w:val="002339BB"/>
    <w:rsid w:val="00245F00"/>
    <w:rsid w:val="00257EFD"/>
    <w:rsid w:val="002B3F6C"/>
    <w:rsid w:val="002D7A33"/>
    <w:rsid w:val="002F393D"/>
    <w:rsid w:val="002F6BEC"/>
    <w:rsid w:val="0038195D"/>
    <w:rsid w:val="003851CA"/>
    <w:rsid w:val="003A4F1C"/>
    <w:rsid w:val="003F1704"/>
    <w:rsid w:val="00443C7F"/>
    <w:rsid w:val="00463FC9"/>
    <w:rsid w:val="004A664D"/>
    <w:rsid w:val="004F467B"/>
    <w:rsid w:val="004F5161"/>
    <w:rsid w:val="0051165D"/>
    <w:rsid w:val="00531496"/>
    <w:rsid w:val="005462C8"/>
    <w:rsid w:val="00552D7A"/>
    <w:rsid w:val="005B4C32"/>
    <w:rsid w:val="006011E9"/>
    <w:rsid w:val="006054AA"/>
    <w:rsid w:val="006201F5"/>
    <w:rsid w:val="00621005"/>
    <w:rsid w:val="00704C5E"/>
    <w:rsid w:val="00776FB1"/>
    <w:rsid w:val="00785379"/>
    <w:rsid w:val="007A7C73"/>
    <w:rsid w:val="007C3E16"/>
    <w:rsid w:val="00821D1D"/>
    <w:rsid w:val="00836B53"/>
    <w:rsid w:val="008806AA"/>
    <w:rsid w:val="008B48EE"/>
    <w:rsid w:val="008E45A0"/>
    <w:rsid w:val="00936E5B"/>
    <w:rsid w:val="009D379E"/>
    <w:rsid w:val="009E6B90"/>
    <w:rsid w:val="00A47B85"/>
    <w:rsid w:val="00A842DC"/>
    <w:rsid w:val="00AC38E2"/>
    <w:rsid w:val="00AC7B0F"/>
    <w:rsid w:val="00AE379A"/>
    <w:rsid w:val="00B74012"/>
    <w:rsid w:val="00BB73C1"/>
    <w:rsid w:val="00BC5C07"/>
    <w:rsid w:val="00BD0D46"/>
    <w:rsid w:val="00BF5EF5"/>
    <w:rsid w:val="00C55E17"/>
    <w:rsid w:val="00C64F48"/>
    <w:rsid w:val="00C71805"/>
    <w:rsid w:val="00C7698F"/>
    <w:rsid w:val="00CC3D3E"/>
    <w:rsid w:val="00D16D45"/>
    <w:rsid w:val="00D23A54"/>
    <w:rsid w:val="00D6135F"/>
    <w:rsid w:val="00DC083B"/>
    <w:rsid w:val="00DE6D75"/>
    <w:rsid w:val="00DF58AD"/>
    <w:rsid w:val="00E0251F"/>
    <w:rsid w:val="00E22AB1"/>
    <w:rsid w:val="00E44DC7"/>
    <w:rsid w:val="00EE64D5"/>
    <w:rsid w:val="00EF1BB7"/>
    <w:rsid w:val="00EF43F2"/>
    <w:rsid w:val="00F03816"/>
    <w:rsid w:val="00F34ED0"/>
    <w:rsid w:val="00F40EEF"/>
    <w:rsid w:val="00F72A90"/>
    <w:rsid w:val="00F93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4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31496"/>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531496"/>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531496"/>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531496"/>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531496"/>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531496"/>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531496"/>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531496"/>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53149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1496"/>
    <w:rPr>
      <w:rFonts w:ascii="Arial" w:eastAsia="Arial" w:hAnsi="Arial" w:cs="Arial"/>
      <w:sz w:val="40"/>
      <w:szCs w:val="40"/>
    </w:rPr>
  </w:style>
  <w:style w:type="character" w:customStyle="1" w:styleId="20">
    <w:name w:val="Заголовок 2 Знак"/>
    <w:basedOn w:val="a0"/>
    <w:link w:val="2"/>
    <w:uiPriority w:val="9"/>
    <w:rsid w:val="00531496"/>
    <w:rPr>
      <w:rFonts w:ascii="Arial" w:eastAsia="Arial" w:hAnsi="Arial" w:cs="Arial"/>
      <w:sz w:val="34"/>
    </w:rPr>
  </w:style>
  <w:style w:type="character" w:customStyle="1" w:styleId="30">
    <w:name w:val="Заголовок 3 Знак"/>
    <w:basedOn w:val="a0"/>
    <w:link w:val="3"/>
    <w:uiPriority w:val="9"/>
    <w:rsid w:val="00531496"/>
    <w:rPr>
      <w:rFonts w:ascii="Arial" w:eastAsia="Arial" w:hAnsi="Arial" w:cs="Arial"/>
      <w:sz w:val="30"/>
      <w:szCs w:val="30"/>
    </w:rPr>
  </w:style>
  <w:style w:type="character" w:customStyle="1" w:styleId="40">
    <w:name w:val="Заголовок 4 Знак"/>
    <w:basedOn w:val="a0"/>
    <w:link w:val="4"/>
    <w:uiPriority w:val="9"/>
    <w:rsid w:val="00531496"/>
    <w:rPr>
      <w:rFonts w:ascii="Arial" w:eastAsia="Arial" w:hAnsi="Arial" w:cs="Arial"/>
      <w:b/>
      <w:bCs/>
      <w:sz w:val="26"/>
      <w:szCs w:val="26"/>
    </w:rPr>
  </w:style>
  <w:style w:type="character" w:customStyle="1" w:styleId="50">
    <w:name w:val="Заголовок 5 Знак"/>
    <w:basedOn w:val="a0"/>
    <w:link w:val="5"/>
    <w:uiPriority w:val="9"/>
    <w:rsid w:val="00531496"/>
    <w:rPr>
      <w:rFonts w:ascii="Arial" w:eastAsia="Arial" w:hAnsi="Arial" w:cs="Arial"/>
      <w:b/>
      <w:bCs/>
      <w:sz w:val="24"/>
      <w:szCs w:val="24"/>
    </w:rPr>
  </w:style>
  <w:style w:type="character" w:customStyle="1" w:styleId="60">
    <w:name w:val="Заголовок 6 Знак"/>
    <w:basedOn w:val="a0"/>
    <w:link w:val="6"/>
    <w:uiPriority w:val="9"/>
    <w:rsid w:val="00531496"/>
    <w:rPr>
      <w:rFonts w:ascii="Arial" w:eastAsia="Arial" w:hAnsi="Arial" w:cs="Arial"/>
      <w:b/>
      <w:bCs/>
      <w:sz w:val="22"/>
      <w:szCs w:val="22"/>
    </w:rPr>
  </w:style>
  <w:style w:type="character" w:customStyle="1" w:styleId="70">
    <w:name w:val="Заголовок 7 Знак"/>
    <w:basedOn w:val="a0"/>
    <w:link w:val="7"/>
    <w:uiPriority w:val="9"/>
    <w:rsid w:val="00531496"/>
    <w:rPr>
      <w:rFonts w:ascii="Arial" w:eastAsia="Arial" w:hAnsi="Arial" w:cs="Arial"/>
      <w:b/>
      <w:bCs/>
      <w:i/>
      <w:iCs/>
      <w:sz w:val="22"/>
      <w:szCs w:val="22"/>
    </w:rPr>
  </w:style>
  <w:style w:type="character" w:customStyle="1" w:styleId="80">
    <w:name w:val="Заголовок 8 Знак"/>
    <w:basedOn w:val="a0"/>
    <w:link w:val="8"/>
    <w:uiPriority w:val="9"/>
    <w:rsid w:val="00531496"/>
    <w:rPr>
      <w:rFonts w:ascii="Arial" w:eastAsia="Arial" w:hAnsi="Arial" w:cs="Arial"/>
      <w:i/>
      <w:iCs/>
      <w:sz w:val="22"/>
      <w:szCs w:val="22"/>
    </w:rPr>
  </w:style>
  <w:style w:type="character" w:customStyle="1" w:styleId="90">
    <w:name w:val="Заголовок 9 Знак"/>
    <w:basedOn w:val="a0"/>
    <w:link w:val="9"/>
    <w:uiPriority w:val="9"/>
    <w:rsid w:val="00531496"/>
    <w:rPr>
      <w:rFonts w:ascii="Arial" w:eastAsia="Arial" w:hAnsi="Arial" w:cs="Arial"/>
      <w:i/>
      <w:iCs/>
      <w:sz w:val="21"/>
      <w:szCs w:val="21"/>
    </w:rPr>
  </w:style>
  <w:style w:type="paragraph" w:styleId="a3">
    <w:name w:val="List Paragraph"/>
    <w:basedOn w:val="a"/>
    <w:uiPriority w:val="34"/>
    <w:qFormat/>
    <w:rsid w:val="00531496"/>
    <w:pPr>
      <w:ind w:left="720"/>
      <w:contextualSpacing/>
    </w:pPr>
  </w:style>
  <w:style w:type="paragraph" w:styleId="a4">
    <w:name w:val="No Spacing"/>
    <w:uiPriority w:val="1"/>
    <w:qFormat/>
    <w:rsid w:val="00531496"/>
    <w:pPr>
      <w:spacing w:after="0" w:line="240" w:lineRule="auto"/>
    </w:pPr>
  </w:style>
  <w:style w:type="paragraph" w:styleId="a5">
    <w:name w:val="Title"/>
    <w:basedOn w:val="a"/>
    <w:next w:val="a"/>
    <w:link w:val="a6"/>
    <w:uiPriority w:val="10"/>
    <w:qFormat/>
    <w:rsid w:val="00531496"/>
    <w:pPr>
      <w:spacing w:before="300" w:after="200"/>
      <w:contextualSpacing/>
    </w:pPr>
    <w:rPr>
      <w:sz w:val="48"/>
      <w:szCs w:val="48"/>
    </w:rPr>
  </w:style>
  <w:style w:type="character" w:customStyle="1" w:styleId="a6">
    <w:name w:val="Название Знак"/>
    <w:basedOn w:val="a0"/>
    <w:link w:val="a5"/>
    <w:uiPriority w:val="10"/>
    <w:rsid w:val="00531496"/>
    <w:rPr>
      <w:sz w:val="48"/>
      <w:szCs w:val="48"/>
    </w:rPr>
  </w:style>
  <w:style w:type="paragraph" w:styleId="a7">
    <w:name w:val="Subtitle"/>
    <w:basedOn w:val="a"/>
    <w:next w:val="a"/>
    <w:link w:val="a8"/>
    <w:uiPriority w:val="11"/>
    <w:qFormat/>
    <w:rsid w:val="00531496"/>
    <w:pPr>
      <w:spacing w:before="200" w:after="200"/>
    </w:pPr>
  </w:style>
  <w:style w:type="character" w:customStyle="1" w:styleId="a8">
    <w:name w:val="Подзаголовок Знак"/>
    <w:basedOn w:val="a0"/>
    <w:link w:val="a7"/>
    <w:uiPriority w:val="11"/>
    <w:rsid w:val="00531496"/>
    <w:rPr>
      <w:sz w:val="24"/>
      <w:szCs w:val="24"/>
    </w:rPr>
  </w:style>
  <w:style w:type="paragraph" w:styleId="21">
    <w:name w:val="Quote"/>
    <w:basedOn w:val="a"/>
    <w:next w:val="a"/>
    <w:link w:val="22"/>
    <w:uiPriority w:val="29"/>
    <w:qFormat/>
    <w:rsid w:val="00531496"/>
    <w:pPr>
      <w:ind w:left="720" w:right="720"/>
    </w:pPr>
    <w:rPr>
      <w:i/>
    </w:rPr>
  </w:style>
  <w:style w:type="character" w:customStyle="1" w:styleId="22">
    <w:name w:val="Цитата 2 Знак"/>
    <w:link w:val="21"/>
    <w:uiPriority w:val="29"/>
    <w:rsid w:val="00531496"/>
    <w:rPr>
      <w:i/>
    </w:rPr>
  </w:style>
  <w:style w:type="paragraph" w:styleId="a9">
    <w:name w:val="Intense Quote"/>
    <w:basedOn w:val="a"/>
    <w:next w:val="a"/>
    <w:link w:val="aa"/>
    <w:uiPriority w:val="30"/>
    <w:qFormat/>
    <w:rsid w:val="0053149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531496"/>
    <w:rPr>
      <w:i/>
    </w:rPr>
  </w:style>
  <w:style w:type="character" w:customStyle="1" w:styleId="HeaderChar">
    <w:name w:val="Header Char"/>
    <w:basedOn w:val="a0"/>
    <w:uiPriority w:val="99"/>
    <w:rsid w:val="00531496"/>
  </w:style>
  <w:style w:type="character" w:customStyle="1" w:styleId="FooterChar">
    <w:name w:val="Footer Char"/>
    <w:basedOn w:val="a0"/>
    <w:uiPriority w:val="99"/>
    <w:rsid w:val="00531496"/>
  </w:style>
  <w:style w:type="paragraph" w:styleId="ab">
    <w:name w:val="caption"/>
    <w:basedOn w:val="a"/>
    <w:next w:val="a"/>
    <w:uiPriority w:val="35"/>
    <w:semiHidden/>
    <w:unhideWhenUsed/>
    <w:qFormat/>
    <w:rsid w:val="00531496"/>
    <w:pPr>
      <w:spacing w:line="276" w:lineRule="auto"/>
    </w:pPr>
    <w:rPr>
      <w:b/>
      <w:bCs/>
      <w:color w:val="4F81BD" w:themeColor="accent1"/>
      <w:sz w:val="18"/>
      <w:szCs w:val="18"/>
    </w:rPr>
  </w:style>
  <w:style w:type="character" w:customStyle="1" w:styleId="CaptionChar">
    <w:name w:val="Caption Char"/>
    <w:uiPriority w:val="99"/>
    <w:rsid w:val="00531496"/>
  </w:style>
  <w:style w:type="table" w:customStyle="1" w:styleId="TableGridLight">
    <w:name w:val="Table Grid Light"/>
    <w:basedOn w:val="a1"/>
    <w:uiPriority w:val="59"/>
    <w:rsid w:val="0053149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53149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531496"/>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531496"/>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31496"/>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31496"/>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31496"/>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31496"/>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31496"/>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31496"/>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53149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31496"/>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31496"/>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31496"/>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31496"/>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31496"/>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31496"/>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53149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31496"/>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31496"/>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31496"/>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31496"/>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31496"/>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31496"/>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531496"/>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31496"/>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31496"/>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31496"/>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31496"/>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31496"/>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31496"/>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3149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531496"/>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31496"/>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31496"/>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31496"/>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31496"/>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31496"/>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31496"/>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531496"/>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31496"/>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31496"/>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31496"/>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31496"/>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31496"/>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31496"/>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3149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531496"/>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31496"/>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31496"/>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31496"/>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31496"/>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31496"/>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31496"/>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53149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31496"/>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31496"/>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31496"/>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31496"/>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31496"/>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31496"/>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53149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31496"/>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31496"/>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31496"/>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31496"/>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31496"/>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31496"/>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531496"/>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31496"/>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31496"/>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31496"/>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31496"/>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31496"/>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31496"/>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53149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31496"/>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31496"/>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31496"/>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31496"/>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31496"/>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31496"/>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531496"/>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31496"/>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31496"/>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31496"/>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31496"/>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31496"/>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31496"/>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31496"/>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31496"/>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31496"/>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31496"/>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31496"/>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31496"/>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31496"/>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31496"/>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31496"/>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rsid w:val="00531496"/>
    <w:pPr>
      <w:spacing w:after="40"/>
    </w:pPr>
    <w:rPr>
      <w:sz w:val="18"/>
    </w:rPr>
  </w:style>
  <w:style w:type="character" w:customStyle="1" w:styleId="ad">
    <w:name w:val="Текст сноски Знак"/>
    <w:link w:val="ac"/>
    <w:rsid w:val="00531496"/>
    <w:rPr>
      <w:sz w:val="18"/>
    </w:rPr>
  </w:style>
  <w:style w:type="character" w:styleId="ae">
    <w:name w:val="footnote reference"/>
    <w:basedOn w:val="a0"/>
    <w:unhideWhenUsed/>
    <w:rsid w:val="00531496"/>
    <w:rPr>
      <w:vertAlign w:val="superscript"/>
    </w:rPr>
  </w:style>
  <w:style w:type="paragraph" w:styleId="af">
    <w:name w:val="endnote text"/>
    <w:basedOn w:val="a"/>
    <w:link w:val="af0"/>
    <w:uiPriority w:val="99"/>
    <w:semiHidden/>
    <w:unhideWhenUsed/>
    <w:rsid w:val="00531496"/>
    <w:rPr>
      <w:sz w:val="20"/>
    </w:rPr>
  </w:style>
  <w:style w:type="character" w:customStyle="1" w:styleId="af0">
    <w:name w:val="Текст концевой сноски Знак"/>
    <w:link w:val="af"/>
    <w:uiPriority w:val="99"/>
    <w:rsid w:val="00531496"/>
    <w:rPr>
      <w:sz w:val="20"/>
    </w:rPr>
  </w:style>
  <w:style w:type="character" w:styleId="af1">
    <w:name w:val="endnote reference"/>
    <w:basedOn w:val="a0"/>
    <w:uiPriority w:val="99"/>
    <w:semiHidden/>
    <w:unhideWhenUsed/>
    <w:rsid w:val="00531496"/>
    <w:rPr>
      <w:vertAlign w:val="superscript"/>
    </w:rPr>
  </w:style>
  <w:style w:type="paragraph" w:styleId="11">
    <w:name w:val="toc 1"/>
    <w:basedOn w:val="a"/>
    <w:next w:val="a"/>
    <w:uiPriority w:val="39"/>
    <w:unhideWhenUsed/>
    <w:rsid w:val="00531496"/>
    <w:pPr>
      <w:spacing w:after="57"/>
    </w:pPr>
  </w:style>
  <w:style w:type="paragraph" w:styleId="23">
    <w:name w:val="toc 2"/>
    <w:basedOn w:val="a"/>
    <w:next w:val="a"/>
    <w:uiPriority w:val="39"/>
    <w:unhideWhenUsed/>
    <w:rsid w:val="00531496"/>
    <w:pPr>
      <w:spacing w:after="57"/>
      <w:ind w:left="283"/>
    </w:pPr>
  </w:style>
  <w:style w:type="paragraph" w:styleId="31">
    <w:name w:val="toc 3"/>
    <w:basedOn w:val="a"/>
    <w:next w:val="a"/>
    <w:uiPriority w:val="39"/>
    <w:unhideWhenUsed/>
    <w:rsid w:val="00531496"/>
    <w:pPr>
      <w:spacing w:after="57"/>
      <w:ind w:left="567"/>
    </w:pPr>
  </w:style>
  <w:style w:type="paragraph" w:styleId="41">
    <w:name w:val="toc 4"/>
    <w:basedOn w:val="a"/>
    <w:next w:val="a"/>
    <w:uiPriority w:val="39"/>
    <w:unhideWhenUsed/>
    <w:rsid w:val="00531496"/>
    <w:pPr>
      <w:spacing w:after="57"/>
      <w:ind w:left="850"/>
    </w:pPr>
  </w:style>
  <w:style w:type="paragraph" w:styleId="51">
    <w:name w:val="toc 5"/>
    <w:basedOn w:val="a"/>
    <w:next w:val="a"/>
    <w:uiPriority w:val="39"/>
    <w:unhideWhenUsed/>
    <w:rsid w:val="00531496"/>
    <w:pPr>
      <w:spacing w:after="57"/>
      <w:ind w:left="1134"/>
    </w:pPr>
  </w:style>
  <w:style w:type="paragraph" w:styleId="61">
    <w:name w:val="toc 6"/>
    <w:basedOn w:val="a"/>
    <w:next w:val="a"/>
    <w:uiPriority w:val="39"/>
    <w:unhideWhenUsed/>
    <w:rsid w:val="00531496"/>
    <w:pPr>
      <w:spacing w:after="57"/>
      <w:ind w:left="1417"/>
    </w:pPr>
  </w:style>
  <w:style w:type="paragraph" w:styleId="71">
    <w:name w:val="toc 7"/>
    <w:basedOn w:val="a"/>
    <w:next w:val="a"/>
    <w:uiPriority w:val="39"/>
    <w:unhideWhenUsed/>
    <w:rsid w:val="00531496"/>
    <w:pPr>
      <w:spacing w:after="57"/>
      <w:ind w:left="1701"/>
    </w:pPr>
  </w:style>
  <w:style w:type="paragraph" w:styleId="81">
    <w:name w:val="toc 8"/>
    <w:basedOn w:val="a"/>
    <w:next w:val="a"/>
    <w:uiPriority w:val="39"/>
    <w:unhideWhenUsed/>
    <w:rsid w:val="00531496"/>
    <w:pPr>
      <w:spacing w:after="57"/>
      <w:ind w:left="1984"/>
    </w:pPr>
  </w:style>
  <w:style w:type="paragraph" w:styleId="91">
    <w:name w:val="toc 9"/>
    <w:basedOn w:val="a"/>
    <w:next w:val="a"/>
    <w:uiPriority w:val="39"/>
    <w:unhideWhenUsed/>
    <w:rsid w:val="00531496"/>
    <w:pPr>
      <w:spacing w:after="57"/>
      <w:ind w:left="2268"/>
    </w:pPr>
  </w:style>
  <w:style w:type="paragraph" w:styleId="af2">
    <w:name w:val="TOC Heading"/>
    <w:uiPriority w:val="39"/>
    <w:unhideWhenUsed/>
    <w:rsid w:val="00531496"/>
  </w:style>
  <w:style w:type="paragraph" w:styleId="af3">
    <w:name w:val="table of figures"/>
    <w:basedOn w:val="a"/>
    <w:next w:val="a"/>
    <w:uiPriority w:val="99"/>
    <w:unhideWhenUsed/>
    <w:rsid w:val="00531496"/>
  </w:style>
  <w:style w:type="paragraph" w:styleId="af4">
    <w:name w:val="Block Text"/>
    <w:basedOn w:val="a"/>
    <w:rsid w:val="00531496"/>
    <w:pPr>
      <w:ind w:left="1134" w:right="1134"/>
      <w:jc w:val="both"/>
    </w:pPr>
    <w:rPr>
      <w:b/>
      <w:i/>
      <w:szCs w:val="20"/>
    </w:rPr>
  </w:style>
  <w:style w:type="character" w:styleId="af5">
    <w:name w:val="Hyperlink"/>
    <w:basedOn w:val="a0"/>
    <w:uiPriority w:val="99"/>
    <w:unhideWhenUsed/>
    <w:rsid w:val="00531496"/>
    <w:rPr>
      <w:color w:val="0000FF" w:themeColor="hyperlink"/>
      <w:u w:val="single"/>
    </w:rPr>
  </w:style>
  <w:style w:type="paragraph" w:styleId="af6">
    <w:name w:val="Balloon Text"/>
    <w:basedOn w:val="a"/>
    <w:link w:val="af7"/>
    <w:uiPriority w:val="99"/>
    <w:semiHidden/>
    <w:unhideWhenUsed/>
    <w:rsid w:val="00531496"/>
    <w:rPr>
      <w:rFonts w:ascii="Tahoma" w:hAnsi="Tahoma" w:cs="Tahoma"/>
      <w:sz w:val="16"/>
      <w:szCs w:val="16"/>
    </w:rPr>
  </w:style>
  <w:style w:type="character" w:customStyle="1" w:styleId="af7">
    <w:name w:val="Текст выноски Знак"/>
    <w:basedOn w:val="a0"/>
    <w:link w:val="af6"/>
    <w:uiPriority w:val="99"/>
    <w:semiHidden/>
    <w:rsid w:val="00531496"/>
    <w:rPr>
      <w:rFonts w:ascii="Tahoma" w:eastAsia="Times New Roman" w:hAnsi="Tahoma" w:cs="Tahoma"/>
      <w:sz w:val="16"/>
      <w:szCs w:val="16"/>
      <w:lang w:eastAsia="ru-RU"/>
    </w:rPr>
  </w:style>
  <w:style w:type="table" w:styleId="af8">
    <w:name w:val="Table Grid"/>
    <w:basedOn w:val="a1"/>
    <w:uiPriority w:val="59"/>
    <w:rsid w:val="0053149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header"/>
    <w:basedOn w:val="a"/>
    <w:link w:val="afa"/>
    <w:unhideWhenUsed/>
    <w:rsid w:val="00531496"/>
    <w:pPr>
      <w:tabs>
        <w:tab w:val="center" w:pos="4677"/>
        <w:tab w:val="right" w:pos="9355"/>
      </w:tabs>
    </w:pPr>
  </w:style>
  <w:style w:type="character" w:customStyle="1" w:styleId="afa">
    <w:name w:val="Верхний колонтитул Знак"/>
    <w:basedOn w:val="a0"/>
    <w:link w:val="af9"/>
    <w:rsid w:val="00531496"/>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531496"/>
    <w:pPr>
      <w:tabs>
        <w:tab w:val="center" w:pos="4677"/>
        <w:tab w:val="right" w:pos="9355"/>
      </w:tabs>
    </w:pPr>
  </w:style>
  <w:style w:type="character" w:customStyle="1" w:styleId="afc">
    <w:name w:val="Нижний колонтитул Знак"/>
    <w:basedOn w:val="a0"/>
    <w:link w:val="afb"/>
    <w:uiPriority w:val="99"/>
    <w:rsid w:val="00531496"/>
    <w:rPr>
      <w:rFonts w:ascii="Times New Roman" w:eastAsia="Times New Roman" w:hAnsi="Times New Roman" w:cs="Times New Roman"/>
      <w:sz w:val="24"/>
      <w:szCs w:val="24"/>
      <w:lang w:eastAsia="ru-RU"/>
    </w:rPr>
  </w:style>
  <w:style w:type="paragraph" w:customStyle="1" w:styleId="Default">
    <w:name w:val="Default"/>
    <w:rsid w:val="00531496"/>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rsid w:val="00531496"/>
    <w:pPr>
      <w:spacing w:before="100" w:beforeAutospacing="1" w:after="100" w:afterAutospacing="1"/>
    </w:pPr>
    <w:rPr>
      <w:rFonts w:eastAsiaTheme="minorHAnsi"/>
    </w:rPr>
  </w:style>
  <w:style w:type="paragraph" w:customStyle="1" w:styleId="ConsNormal">
    <w:name w:val="ConsNormal"/>
    <w:rsid w:val="000D60C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0D60C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D60CF"/>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e">
    <w:name w:val="Body Text Indent"/>
    <w:basedOn w:val="a"/>
    <w:link w:val="aff"/>
    <w:rsid w:val="000D60CF"/>
    <w:pPr>
      <w:autoSpaceDE w:val="0"/>
      <w:autoSpaceDN w:val="0"/>
      <w:ind w:firstLine="720"/>
      <w:jc w:val="both"/>
    </w:pPr>
  </w:style>
  <w:style w:type="character" w:customStyle="1" w:styleId="aff">
    <w:name w:val="Основной текст с отступом Знак"/>
    <w:basedOn w:val="a0"/>
    <w:link w:val="afe"/>
    <w:rsid w:val="000D60CF"/>
    <w:rPr>
      <w:rFonts w:ascii="Times New Roman" w:eastAsia="Times New Roman" w:hAnsi="Times New Roman" w:cs="Times New Roman"/>
      <w:sz w:val="24"/>
      <w:szCs w:val="24"/>
      <w:lang w:eastAsia="ru-RU"/>
    </w:rPr>
  </w:style>
  <w:style w:type="character" w:customStyle="1" w:styleId="fontstyle01">
    <w:name w:val="fontstyle01"/>
    <w:rsid w:val="000D60CF"/>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pPr>
      <w:spacing w:after="40"/>
    </w:pPr>
    <w:rPr>
      <w:sz w:val="18"/>
    </w:rPr>
  </w:style>
  <w:style w:type="character" w:customStyle="1" w:styleId="ad">
    <w:name w:val="Текст сноски Знак"/>
    <w:link w:val="ac"/>
    <w:rPr>
      <w:sz w:val="18"/>
    </w:rPr>
  </w:style>
  <w:style w:type="character" w:styleId="ae">
    <w:name w:val="footnote reference"/>
    <w:basedOn w:val="a0"/>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lock Text"/>
    <w:basedOn w:val="a"/>
    <w:pPr>
      <w:ind w:left="1134" w:right="1134"/>
      <w:jc w:val="both"/>
    </w:pPr>
    <w:rPr>
      <w:b/>
      <w:i/>
      <w:szCs w:val="20"/>
    </w:rPr>
  </w:style>
  <w:style w:type="character" w:styleId="af5">
    <w:name w:val="Hyperlink"/>
    <w:basedOn w:val="a0"/>
    <w:uiPriority w:val="99"/>
    <w:unhideWhenUsed/>
    <w:rPr>
      <w:color w:val="0000FF" w:themeColor="hyperlink"/>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rgi.etpgpb.ru/" TargetMode="External"/><Relationship Id="rId13" Type="http://schemas.openxmlformats.org/officeDocument/2006/relationships/hyperlink" Target="https://www.gazprom.ru/investors/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gpb.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orgi.etpgpb.ru/" TargetMode="External"/><Relationship Id="rId4" Type="http://schemas.openxmlformats.org/officeDocument/2006/relationships/settings" Target="settings.xml"/><Relationship Id="rId9" Type="http://schemas.openxmlformats.org/officeDocument/2006/relationships/hyperlink" Target="https://torgi.etpgp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5776E-1BE2-4A03-9026-6F559E05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4278</Words>
  <Characters>24387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HotkoIS</cp:lastModifiedBy>
  <cp:revision>38</cp:revision>
  <dcterms:created xsi:type="dcterms:W3CDTF">2025-02-07T12:44:00Z</dcterms:created>
  <dcterms:modified xsi:type="dcterms:W3CDTF">2026-04-03T10:27:00Z</dcterms:modified>
</cp:coreProperties>
</file>